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705DF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8.2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020340" w:rsidRPr="00986E69" w:rsidRDefault="0068377E" w:rsidP="00F6608C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986E69">
        <w:rPr>
          <w:b/>
          <w:color w:val="002060"/>
          <w:sz w:val="28"/>
          <w:szCs w:val="28"/>
        </w:rPr>
        <w:t xml:space="preserve">Предлагает </w:t>
      </w:r>
    </w:p>
    <w:p w:rsidR="00020340" w:rsidRPr="00986E69" w:rsidRDefault="00020340" w:rsidP="00F6608C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986E69">
        <w:rPr>
          <w:b/>
          <w:color w:val="002060"/>
          <w:sz w:val="28"/>
          <w:szCs w:val="28"/>
        </w:rPr>
        <w:t xml:space="preserve"> Рождественский </w:t>
      </w:r>
      <w:r w:rsidR="0068377E" w:rsidRPr="00986E69">
        <w:rPr>
          <w:b/>
          <w:color w:val="002060"/>
          <w:sz w:val="28"/>
          <w:szCs w:val="28"/>
        </w:rPr>
        <w:t xml:space="preserve"> тур</w:t>
      </w:r>
      <w:r w:rsidR="00F44A84" w:rsidRPr="00986E69">
        <w:rPr>
          <w:b/>
          <w:color w:val="002060"/>
          <w:sz w:val="28"/>
          <w:szCs w:val="28"/>
        </w:rPr>
        <w:t xml:space="preserve"> « </w:t>
      </w:r>
      <w:r w:rsidR="00740D75">
        <w:rPr>
          <w:b/>
          <w:color w:val="002060"/>
          <w:sz w:val="28"/>
          <w:szCs w:val="28"/>
        </w:rPr>
        <w:t>Каникулы в Минске</w:t>
      </w:r>
      <w:r w:rsidR="00F44A84" w:rsidRPr="00986E69">
        <w:rPr>
          <w:b/>
          <w:color w:val="002060"/>
          <w:sz w:val="28"/>
          <w:szCs w:val="28"/>
        </w:rPr>
        <w:t>»</w:t>
      </w:r>
    </w:p>
    <w:p w:rsidR="0068377E" w:rsidRPr="00986E69" w:rsidRDefault="00F44A84" w:rsidP="00F6608C">
      <w:pPr>
        <w:pStyle w:val="a5"/>
        <w:spacing w:line="276" w:lineRule="auto"/>
        <w:jc w:val="center"/>
        <w:rPr>
          <w:color w:val="002060"/>
        </w:rPr>
      </w:pPr>
      <w:r w:rsidRPr="00986E69">
        <w:rPr>
          <w:b/>
          <w:bCs/>
          <w:caps/>
          <w:color w:val="002060"/>
          <w:kern w:val="36"/>
        </w:rPr>
        <w:t xml:space="preserve">Республика </w:t>
      </w:r>
      <w:r w:rsidR="0068377E" w:rsidRPr="00986E69">
        <w:rPr>
          <w:b/>
          <w:bCs/>
          <w:caps/>
          <w:color w:val="002060"/>
          <w:kern w:val="36"/>
        </w:rPr>
        <w:t>Беларусь!</w:t>
      </w:r>
    </w:p>
    <w:p w:rsidR="0068377E" w:rsidRPr="00986E69" w:rsidRDefault="0068377E" w:rsidP="0068377E">
      <w:pPr>
        <w:jc w:val="center"/>
        <w:rPr>
          <w:color w:val="0070C0"/>
          <w:sz w:val="18"/>
          <w:szCs w:val="18"/>
        </w:rPr>
      </w:pPr>
    </w:p>
    <w:p w:rsidR="00F44A84" w:rsidRPr="00BE1335" w:rsidRDefault="0068377E" w:rsidP="00315CB4">
      <w:pPr>
        <w:ind w:hanging="142"/>
        <w:rPr>
          <w:b/>
          <w:i/>
          <w:iCs/>
          <w:color w:val="002060"/>
        </w:rPr>
      </w:pPr>
      <w:r>
        <w:rPr>
          <w:noProof/>
        </w:rPr>
        <w:drawing>
          <wp:inline distT="0" distB="0" distL="0" distR="0">
            <wp:extent cx="3092450" cy="2319337"/>
            <wp:effectExtent l="133350" t="133350" r="146050" b="100013"/>
            <wp:docPr id="3" name="Рисунок 3" descr="http://viapol.by/crush/newyear2017-2.10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apol.by/crush/newyear2017-2.10/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933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86E69">
        <w:rPr>
          <w:b/>
          <w:i/>
          <w:color w:val="002060"/>
          <w:sz w:val="22"/>
          <w:szCs w:val="22"/>
        </w:rPr>
        <w:t xml:space="preserve"> </w:t>
      </w:r>
      <w:r w:rsidR="00F44A84" w:rsidRPr="00BE1335">
        <w:rPr>
          <w:b/>
          <w:color w:val="002060"/>
        </w:rPr>
        <w:t>4 дня / 3 ночи    04</w:t>
      </w:r>
      <w:r w:rsidR="00F44A84" w:rsidRPr="00BE1335">
        <w:rPr>
          <w:b/>
          <w:iCs/>
          <w:color w:val="002060"/>
        </w:rPr>
        <w:t>.01 - 07.01.17 г.</w:t>
      </w:r>
    </w:p>
    <w:p w:rsidR="00F44A84" w:rsidRPr="00BE1335" w:rsidRDefault="00F44A84" w:rsidP="00F44A84">
      <w:pPr>
        <w:rPr>
          <w:b/>
          <w:bCs/>
          <w:color w:val="0070C0"/>
        </w:rPr>
      </w:pPr>
    </w:p>
    <w:p w:rsidR="00F44A84" w:rsidRPr="00904AFA" w:rsidRDefault="00F44A84" w:rsidP="00BE1335">
      <w:pPr>
        <w:spacing w:line="276" w:lineRule="auto"/>
        <w:rPr>
          <w:b/>
          <w:color w:val="002060"/>
          <w:sz w:val="16"/>
          <w:szCs w:val="16"/>
        </w:rPr>
      </w:pPr>
      <w:r w:rsidRPr="00904AFA">
        <w:rPr>
          <w:b/>
          <w:bCs/>
          <w:color w:val="002060"/>
          <w:sz w:val="22"/>
          <w:szCs w:val="22"/>
        </w:rPr>
        <w:t>В программе тура</w:t>
      </w:r>
      <w:r w:rsidRPr="00904AFA">
        <w:rPr>
          <w:rFonts w:cs="Times New Roman"/>
          <w:b/>
          <w:bCs/>
          <w:color w:val="002060"/>
          <w:sz w:val="22"/>
          <w:szCs w:val="22"/>
        </w:rPr>
        <w:t xml:space="preserve"> бо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га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тая куль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тур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ная и раз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вле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ка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тель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ная про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грам</w:t>
      </w:r>
      <w:r w:rsidRPr="00904AFA">
        <w:rPr>
          <w:rFonts w:cs="Times New Roman"/>
          <w:b/>
          <w:bCs/>
          <w:color w:val="002060"/>
          <w:sz w:val="22"/>
          <w:szCs w:val="22"/>
        </w:rPr>
        <w:softHyphen/>
        <w:t>ма</w:t>
      </w:r>
      <w:r w:rsidRPr="00904AFA">
        <w:rPr>
          <w:b/>
          <w:bCs/>
          <w:color w:val="002060"/>
          <w:sz w:val="22"/>
          <w:szCs w:val="22"/>
        </w:rPr>
        <w:t>:</w:t>
      </w:r>
      <w:r w:rsidRPr="00904AFA">
        <w:rPr>
          <w:rStyle w:val="apple-converted-space"/>
          <w:b/>
          <w:bCs/>
          <w:color w:val="002060"/>
          <w:sz w:val="22"/>
          <w:szCs w:val="22"/>
        </w:rPr>
        <w:t> </w:t>
      </w:r>
      <w:r w:rsidRPr="00904AFA">
        <w:rPr>
          <w:b/>
          <w:bCs/>
          <w:color w:val="002060"/>
          <w:sz w:val="22"/>
          <w:szCs w:val="22"/>
        </w:rPr>
        <w:br/>
      </w:r>
    </w:p>
    <w:p w:rsidR="00D02D2C" w:rsidRPr="00904AFA" w:rsidRDefault="00F44A84" w:rsidP="00BE1335">
      <w:pPr>
        <w:spacing w:line="276" w:lineRule="auto"/>
        <w:rPr>
          <w:bCs/>
          <w:color w:val="002060"/>
          <w:sz w:val="22"/>
          <w:szCs w:val="22"/>
        </w:rPr>
      </w:pPr>
      <w:r w:rsidRPr="00904AFA">
        <w:rPr>
          <w:rFonts w:cs="Times New Roman"/>
          <w:bCs/>
          <w:color w:val="002060"/>
          <w:sz w:val="22"/>
          <w:szCs w:val="22"/>
        </w:rPr>
        <w:t xml:space="preserve"> — Экс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кур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си</w:t>
      </w:r>
      <w:r w:rsidR="00986E69" w:rsidRPr="00904AFA">
        <w:rPr>
          <w:rFonts w:cs="Times New Roman"/>
          <w:bCs/>
          <w:color w:val="002060"/>
          <w:sz w:val="22"/>
          <w:szCs w:val="22"/>
        </w:rPr>
        <w:t>я</w:t>
      </w:r>
      <w:r w:rsidRPr="00904AFA">
        <w:rPr>
          <w:rFonts w:cs="Times New Roman"/>
          <w:bCs/>
          <w:color w:val="002060"/>
          <w:sz w:val="22"/>
          <w:szCs w:val="22"/>
        </w:rPr>
        <w:t xml:space="preserve"> по нарядному Мин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ску,</w:t>
      </w:r>
      <w:r w:rsidR="00904AFA">
        <w:rPr>
          <w:rFonts w:cs="Times New Roman"/>
          <w:bCs/>
          <w:color w:val="002060"/>
          <w:sz w:val="22"/>
          <w:szCs w:val="22"/>
        </w:rPr>
        <w:t xml:space="preserve"> </w:t>
      </w:r>
      <w:r w:rsidR="00D02D2C" w:rsidRPr="00904AFA">
        <w:rPr>
          <w:rFonts w:cs="Times New Roman"/>
          <w:bCs/>
          <w:color w:val="002060"/>
          <w:sz w:val="22"/>
          <w:szCs w:val="22"/>
        </w:rPr>
        <w:t>кон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церт ка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мер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ной му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зы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ки в ста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рин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ной Ра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ту</w:t>
      </w:r>
      <w:r w:rsidR="00D02D2C" w:rsidRPr="00904AFA">
        <w:rPr>
          <w:rFonts w:cs="Times New Roman"/>
          <w:bCs/>
          <w:color w:val="002060"/>
          <w:sz w:val="22"/>
          <w:szCs w:val="22"/>
        </w:rPr>
        <w:softHyphen/>
        <w:t>ше.</w:t>
      </w:r>
    </w:p>
    <w:p w:rsidR="00F44A84" w:rsidRPr="00904AFA" w:rsidRDefault="00F44A84" w:rsidP="00BE1335">
      <w:pPr>
        <w:spacing w:line="276" w:lineRule="auto"/>
        <w:rPr>
          <w:rFonts w:cs="Times New Roman"/>
          <w:bCs/>
          <w:color w:val="002060"/>
          <w:sz w:val="22"/>
          <w:szCs w:val="22"/>
        </w:rPr>
      </w:pPr>
      <w:r w:rsidRPr="00904AFA">
        <w:rPr>
          <w:rFonts w:cs="Times New Roman"/>
          <w:bCs/>
          <w:color w:val="002060"/>
          <w:sz w:val="22"/>
          <w:szCs w:val="22"/>
        </w:rPr>
        <w:t xml:space="preserve">— </w:t>
      </w:r>
      <w:r w:rsidR="00D02D2C" w:rsidRPr="00904AFA">
        <w:rPr>
          <w:rFonts w:cs="Times New Roman"/>
          <w:bCs/>
          <w:color w:val="002060"/>
          <w:sz w:val="22"/>
          <w:szCs w:val="22"/>
        </w:rPr>
        <w:t xml:space="preserve"> экскурсия с </w:t>
      </w:r>
      <w:r w:rsidRPr="00904AFA">
        <w:rPr>
          <w:rFonts w:cs="Times New Roman"/>
          <w:bCs/>
          <w:color w:val="002060"/>
          <w:sz w:val="22"/>
          <w:szCs w:val="22"/>
        </w:rPr>
        <w:t>осмотр</w:t>
      </w:r>
      <w:r w:rsidR="00D02D2C" w:rsidRPr="00904AFA">
        <w:rPr>
          <w:rFonts w:cs="Times New Roman"/>
          <w:bCs/>
          <w:color w:val="002060"/>
          <w:sz w:val="22"/>
          <w:szCs w:val="22"/>
        </w:rPr>
        <w:t xml:space="preserve">ом </w:t>
      </w:r>
      <w:r w:rsidRPr="00904AFA">
        <w:rPr>
          <w:rFonts w:cs="Times New Roman"/>
          <w:bCs/>
          <w:color w:val="002060"/>
          <w:sz w:val="22"/>
          <w:szCs w:val="22"/>
        </w:rPr>
        <w:t xml:space="preserve"> ве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ли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че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ствен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но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го средневекового Мирского зам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 xml:space="preserve">ка, </w:t>
      </w:r>
    </w:p>
    <w:p w:rsidR="00F44A84" w:rsidRPr="00904AFA" w:rsidRDefault="00F44A84" w:rsidP="00BE1335">
      <w:pPr>
        <w:spacing w:line="276" w:lineRule="auto"/>
        <w:rPr>
          <w:rFonts w:cs="Times New Roman"/>
          <w:bCs/>
          <w:color w:val="002060"/>
          <w:sz w:val="22"/>
          <w:szCs w:val="22"/>
        </w:rPr>
      </w:pPr>
      <w:r w:rsidRPr="00904AFA">
        <w:rPr>
          <w:rFonts w:cs="Times New Roman"/>
          <w:bCs/>
          <w:color w:val="002060"/>
          <w:sz w:val="22"/>
          <w:szCs w:val="22"/>
        </w:rPr>
        <w:t xml:space="preserve">— </w:t>
      </w:r>
      <w:r w:rsidR="00986E69" w:rsidRPr="00904AFA">
        <w:rPr>
          <w:rFonts w:cs="Times New Roman"/>
          <w:bCs/>
          <w:color w:val="002060"/>
          <w:sz w:val="22"/>
          <w:szCs w:val="22"/>
        </w:rPr>
        <w:t xml:space="preserve"> экскурсия с </w:t>
      </w:r>
      <w:r w:rsidRPr="00904AFA">
        <w:rPr>
          <w:rFonts w:cs="Times New Roman"/>
          <w:bCs/>
          <w:color w:val="002060"/>
          <w:sz w:val="22"/>
          <w:szCs w:val="22"/>
        </w:rPr>
        <w:t>посещение</w:t>
      </w:r>
      <w:r w:rsidR="00986E69" w:rsidRPr="00904AFA">
        <w:rPr>
          <w:rFonts w:cs="Times New Roman"/>
          <w:bCs/>
          <w:color w:val="002060"/>
          <w:sz w:val="22"/>
          <w:szCs w:val="22"/>
        </w:rPr>
        <w:t xml:space="preserve">м </w:t>
      </w:r>
      <w:r w:rsidRPr="00904AFA">
        <w:rPr>
          <w:rFonts w:cs="Times New Roman"/>
          <w:bCs/>
          <w:color w:val="002060"/>
          <w:sz w:val="22"/>
          <w:szCs w:val="22"/>
        </w:rPr>
        <w:t xml:space="preserve"> изыс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кан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но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го двор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ца XVI ве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ка в Не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>сви</w:t>
      </w:r>
      <w:r w:rsidRPr="00904AFA">
        <w:rPr>
          <w:rFonts w:cs="Times New Roman"/>
          <w:bCs/>
          <w:color w:val="002060"/>
          <w:sz w:val="22"/>
          <w:szCs w:val="22"/>
        </w:rPr>
        <w:softHyphen/>
        <w:t xml:space="preserve">же, </w:t>
      </w:r>
    </w:p>
    <w:p w:rsidR="00D02D2C" w:rsidRPr="00904AFA" w:rsidRDefault="00F44A84" w:rsidP="00BE1335">
      <w:pPr>
        <w:spacing w:line="276" w:lineRule="auto"/>
        <w:rPr>
          <w:rFonts w:cs="Times New Roman"/>
          <w:color w:val="002060"/>
          <w:sz w:val="22"/>
          <w:szCs w:val="22"/>
        </w:rPr>
      </w:pPr>
      <w:r w:rsidRPr="00904AFA">
        <w:rPr>
          <w:rFonts w:cs="Times New Roman"/>
          <w:bCs/>
          <w:color w:val="002060"/>
          <w:sz w:val="22"/>
          <w:szCs w:val="22"/>
        </w:rPr>
        <w:t xml:space="preserve">— </w:t>
      </w:r>
      <w:r w:rsidR="00986E69" w:rsidRPr="00904AFA">
        <w:rPr>
          <w:rFonts w:cs="Times New Roman"/>
          <w:bCs/>
          <w:color w:val="002060"/>
          <w:sz w:val="22"/>
          <w:szCs w:val="22"/>
        </w:rPr>
        <w:t xml:space="preserve"> </w:t>
      </w:r>
      <w:r w:rsidRPr="00904AFA">
        <w:rPr>
          <w:rFonts w:cs="Times New Roman"/>
          <w:bCs/>
          <w:color w:val="002060"/>
          <w:sz w:val="22"/>
          <w:szCs w:val="22"/>
        </w:rPr>
        <w:t>приключен</w:t>
      </w:r>
      <w:r w:rsidR="00D752C5" w:rsidRPr="00904AFA">
        <w:rPr>
          <w:rFonts w:cs="Times New Roman"/>
          <w:bCs/>
          <w:color w:val="002060"/>
          <w:sz w:val="22"/>
          <w:szCs w:val="22"/>
        </w:rPr>
        <w:t>ия в "жи</w:t>
      </w:r>
      <w:r w:rsidR="00D752C5" w:rsidRPr="00904AFA">
        <w:rPr>
          <w:rFonts w:cs="Times New Roman"/>
          <w:bCs/>
          <w:color w:val="002060"/>
          <w:sz w:val="22"/>
          <w:szCs w:val="22"/>
        </w:rPr>
        <w:softHyphen/>
        <w:t xml:space="preserve">вом" музее </w:t>
      </w:r>
      <w:r w:rsidR="00986E69" w:rsidRPr="00904AFA">
        <w:rPr>
          <w:rFonts w:cs="Times New Roman"/>
          <w:bCs/>
          <w:color w:val="002060"/>
          <w:sz w:val="22"/>
          <w:szCs w:val="22"/>
        </w:rPr>
        <w:t xml:space="preserve"> </w:t>
      </w:r>
      <w:proofErr w:type="spellStart"/>
      <w:r w:rsidR="00D752C5" w:rsidRPr="00904AFA">
        <w:rPr>
          <w:rFonts w:cs="Times New Roman"/>
          <w:bCs/>
          <w:color w:val="002060"/>
          <w:sz w:val="22"/>
          <w:szCs w:val="22"/>
        </w:rPr>
        <w:t>Ду</w:t>
      </w:r>
      <w:r w:rsidR="00D752C5" w:rsidRPr="00904AFA">
        <w:rPr>
          <w:rFonts w:cs="Times New Roman"/>
          <w:bCs/>
          <w:color w:val="002060"/>
          <w:sz w:val="22"/>
          <w:szCs w:val="22"/>
        </w:rPr>
        <w:softHyphen/>
        <w:t>дутки</w:t>
      </w:r>
      <w:proofErr w:type="spellEnd"/>
      <w:r w:rsidR="00D752C5" w:rsidRPr="00904AFA">
        <w:rPr>
          <w:rFonts w:cs="Times New Roman"/>
          <w:bCs/>
          <w:color w:val="002060"/>
          <w:sz w:val="22"/>
          <w:szCs w:val="22"/>
        </w:rPr>
        <w:t xml:space="preserve"> </w:t>
      </w:r>
      <w:r w:rsidR="00D02D2C" w:rsidRPr="00904AFA">
        <w:rPr>
          <w:rFonts w:cs="Times New Roman"/>
          <w:color w:val="002060"/>
          <w:sz w:val="22"/>
          <w:szCs w:val="22"/>
        </w:rPr>
        <w:t> </w:t>
      </w:r>
    </w:p>
    <w:p w:rsidR="00F44A84" w:rsidRPr="00904AFA" w:rsidRDefault="00F44A84" w:rsidP="00BE1335">
      <w:pPr>
        <w:spacing w:line="276" w:lineRule="auto"/>
        <w:rPr>
          <w:b/>
          <w:color w:val="002060"/>
          <w:sz w:val="16"/>
          <w:szCs w:val="16"/>
        </w:rPr>
      </w:pPr>
    </w:p>
    <w:p w:rsidR="00D752C5" w:rsidRPr="0002668D" w:rsidRDefault="00F44A84" w:rsidP="00BE1335">
      <w:pPr>
        <w:spacing w:line="276" w:lineRule="auto"/>
        <w:rPr>
          <w:color w:val="002060"/>
          <w:sz w:val="22"/>
          <w:szCs w:val="22"/>
        </w:rPr>
      </w:pPr>
      <w:r w:rsidRPr="00904AFA">
        <w:rPr>
          <w:b/>
          <w:color w:val="002060"/>
          <w:sz w:val="22"/>
          <w:szCs w:val="22"/>
        </w:rPr>
        <w:t xml:space="preserve">Стоимость тура:   </w:t>
      </w:r>
      <w:r w:rsidR="00BE1335" w:rsidRPr="00904AFA">
        <w:rPr>
          <w:b/>
          <w:color w:val="002060"/>
          <w:sz w:val="22"/>
          <w:szCs w:val="22"/>
        </w:rPr>
        <w:t>1</w:t>
      </w:r>
      <w:r w:rsidR="00740D75" w:rsidRPr="00904AFA">
        <w:rPr>
          <w:b/>
          <w:color w:val="002060"/>
          <w:sz w:val="22"/>
          <w:szCs w:val="22"/>
        </w:rPr>
        <w:t>52</w:t>
      </w:r>
      <w:r w:rsidR="00D752C5" w:rsidRPr="00904AFA">
        <w:rPr>
          <w:b/>
          <w:color w:val="002060"/>
          <w:sz w:val="22"/>
          <w:szCs w:val="22"/>
        </w:rPr>
        <w:t>0</w:t>
      </w:r>
      <w:r w:rsidRPr="00904AFA">
        <w:rPr>
          <w:b/>
          <w:color w:val="002060"/>
          <w:sz w:val="22"/>
          <w:szCs w:val="22"/>
        </w:rPr>
        <w:t xml:space="preserve">0 руб. </w:t>
      </w:r>
      <w:r w:rsidR="00740D75" w:rsidRPr="00904AFA">
        <w:rPr>
          <w:b/>
          <w:color w:val="002060"/>
          <w:sz w:val="22"/>
          <w:szCs w:val="22"/>
        </w:rPr>
        <w:t>–</w:t>
      </w:r>
      <w:r w:rsidR="00D752C5" w:rsidRPr="00904AFA">
        <w:rPr>
          <w:b/>
          <w:color w:val="002060"/>
          <w:sz w:val="22"/>
          <w:szCs w:val="22"/>
        </w:rPr>
        <w:t xml:space="preserve"> </w:t>
      </w:r>
      <w:r w:rsidR="00740D75" w:rsidRPr="0002668D">
        <w:rPr>
          <w:color w:val="002060"/>
          <w:sz w:val="22"/>
          <w:szCs w:val="22"/>
        </w:rPr>
        <w:t xml:space="preserve">(при группе 15-20 школьников + 2 </w:t>
      </w:r>
      <w:proofErr w:type="gramStart"/>
      <w:r w:rsidR="00740D75" w:rsidRPr="0002668D">
        <w:rPr>
          <w:color w:val="002060"/>
          <w:sz w:val="22"/>
          <w:szCs w:val="22"/>
        </w:rPr>
        <w:t>взрослых б</w:t>
      </w:r>
      <w:proofErr w:type="gramEnd"/>
      <w:r w:rsidR="00740D75" w:rsidRPr="0002668D">
        <w:rPr>
          <w:color w:val="002060"/>
          <w:sz w:val="22"/>
          <w:szCs w:val="22"/>
        </w:rPr>
        <w:t>/</w:t>
      </w:r>
      <w:proofErr w:type="spellStart"/>
      <w:r w:rsidR="00740D75" w:rsidRPr="0002668D">
        <w:rPr>
          <w:color w:val="002060"/>
          <w:sz w:val="22"/>
          <w:szCs w:val="22"/>
        </w:rPr>
        <w:t>п</w:t>
      </w:r>
      <w:proofErr w:type="spellEnd"/>
      <w:r w:rsidR="00740D75" w:rsidRPr="0002668D">
        <w:rPr>
          <w:color w:val="002060"/>
          <w:sz w:val="22"/>
          <w:szCs w:val="22"/>
        </w:rPr>
        <w:t>)</w:t>
      </w:r>
    </w:p>
    <w:p w:rsidR="00BE1335" w:rsidRPr="0002668D" w:rsidRDefault="00BE1335" w:rsidP="00BE1335">
      <w:pPr>
        <w:spacing w:line="276" w:lineRule="auto"/>
        <w:rPr>
          <w:color w:val="002060"/>
          <w:sz w:val="16"/>
          <w:szCs w:val="16"/>
        </w:rPr>
      </w:pPr>
    </w:p>
    <w:p w:rsidR="00F44A84" w:rsidRPr="00904AFA" w:rsidRDefault="00F44A84" w:rsidP="00BE1335">
      <w:pPr>
        <w:spacing w:line="276" w:lineRule="auto"/>
        <w:rPr>
          <w:b/>
          <w:color w:val="002060"/>
          <w:sz w:val="28"/>
          <w:szCs w:val="28"/>
        </w:rPr>
      </w:pPr>
      <w:r w:rsidRPr="00904AFA">
        <w:rPr>
          <w:b/>
          <w:color w:val="002060"/>
          <w:sz w:val="28"/>
          <w:szCs w:val="28"/>
        </w:rPr>
        <w:t xml:space="preserve">В стоимость тура входит: </w:t>
      </w:r>
    </w:p>
    <w:p w:rsidR="00F44A84" w:rsidRPr="00904AFA" w:rsidRDefault="00F44A84" w:rsidP="00BE1335">
      <w:pPr>
        <w:spacing w:line="276" w:lineRule="auto"/>
        <w:rPr>
          <w:color w:val="002060"/>
          <w:sz w:val="22"/>
          <w:szCs w:val="22"/>
        </w:rPr>
      </w:pPr>
      <w:r w:rsidRPr="00904AFA">
        <w:rPr>
          <w:color w:val="002060"/>
          <w:sz w:val="22"/>
          <w:szCs w:val="22"/>
        </w:rPr>
        <w:t>Проживание в отеле в центре города (номер 2-х местный стандарт),</w:t>
      </w:r>
      <w:r w:rsidR="00BE1335" w:rsidRPr="00904AFA">
        <w:rPr>
          <w:color w:val="002060"/>
          <w:sz w:val="22"/>
          <w:szCs w:val="22"/>
        </w:rPr>
        <w:t xml:space="preserve"> </w:t>
      </w:r>
      <w:proofErr w:type="spellStart"/>
      <w:r w:rsidR="00D752C5" w:rsidRPr="00904AFA">
        <w:rPr>
          <w:color w:val="002060"/>
          <w:sz w:val="22"/>
          <w:szCs w:val="22"/>
        </w:rPr>
        <w:t>стреча+проводы</w:t>
      </w:r>
      <w:proofErr w:type="spellEnd"/>
      <w:r w:rsidR="00D752C5" w:rsidRPr="00904AFA">
        <w:rPr>
          <w:color w:val="002060"/>
          <w:sz w:val="22"/>
          <w:szCs w:val="22"/>
        </w:rPr>
        <w:t>,</w:t>
      </w:r>
    </w:p>
    <w:p w:rsidR="00F44A84" w:rsidRPr="00904AFA" w:rsidRDefault="00F44A84" w:rsidP="00BE1335">
      <w:pPr>
        <w:spacing w:line="276" w:lineRule="auto"/>
        <w:rPr>
          <w:color w:val="002060"/>
          <w:sz w:val="22"/>
          <w:szCs w:val="22"/>
        </w:rPr>
      </w:pPr>
      <w:r w:rsidRPr="00904AFA">
        <w:rPr>
          <w:color w:val="002060"/>
          <w:sz w:val="22"/>
          <w:szCs w:val="22"/>
        </w:rPr>
        <w:t xml:space="preserve"> питание – завтраки </w:t>
      </w:r>
      <w:proofErr w:type="spellStart"/>
      <w:r w:rsidRPr="00904AFA">
        <w:rPr>
          <w:color w:val="002060"/>
          <w:sz w:val="22"/>
          <w:szCs w:val="22"/>
        </w:rPr>
        <w:t>шв</w:t>
      </w:r>
      <w:proofErr w:type="spellEnd"/>
      <w:r w:rsidRPr="00904AFA">
        <w:rPr>
          <w:color w:val="002060"/>
          <w:sz w:val="22"/>
          <w:szCs w:val="22"/>
        </w:rPr>
        <w:t>. стол + обеды в кафе города</w:t>
      </w:r>
      <w:r w:rsidR="00D02D2C" w:rsidRPr="00904AFA">
        <w:rPr>
          <w:color w:val="002060"/>
          <w:sz w:val="22"/>
          <w:szCs w:val="22"/>
        </w:rPr>
        <w:t xml:space="preserve"> ежедневно</w:t>
      </w:r>
      <w:r w:rsidR="00D752C5" w:rsidRPr="00904AFA">
        <w:rPr>
          <w:color w:val="002060"/>
          <w:sz w:val="22"/>
          <w:szCs w:val="22"/>
        </w:rPr>
        <w:t xml:space="preserve">, </w:t>
      </w:r>
      <w:r w:rsidRPr="00904AFA">
        <w:rPr>
          <w:color w:val="002060"/>
          <w:sz w:val="22"/>
          <w:szCs w:val="22"/>
        </w:rPr>
        <w:t xml:space="preserve"> экскурсионная программа, </w:t>
      </w:r>
      <w:proofErr w:type="spellStart"/>
      <w:r w:rsidRPr="00904AFA">
        <w:rPr>
          <w:color w:val="002060"/>
          <w:sz w:val="22"/>
          <w:szCs w:val="22"/>
        </w:rPr>
        <w:t>трансфер</w:t>
      </w:r>
      <w:proofErr w:type="spellEnd"/>
      <w:r w:rsidRPr="00904AFA">
        <w:rPr>
          <w:color w:val="002060"/>
          <w:sz w:val="22"/>
          <w:szCs w:val="22"/>
        </w:rPr>
        <w:t xml:space="preserve"> по программе</w:t>
      </w:r>
      <w:r w:rsidR="00D752C5" w:rsidRPr="00904AFA">
        <w:rPr>
          <w:color w:val="002060"/>
          <w:sz w:val="22"/>
          <w:szCs w:val="22"/>
        </w:rPr>
        <w:t xml:space="preserve"> (все  экскурсии на туристических автобусах) </w:t>
      </w:r>
    </w:p>
    <w:p w:rsidR="00BE1335" w:rsidRPr="00904AFA" w:rsidRDefault="00BE1335" w:rsidP="00BE1335">
      <w:pPr>
        <w:spacing w:line="276" w:lineRule="auto"/>
        <w:rPr>
          <w:b/>
          <w:color w:val="002060"/>
          <w:sz w:val="22"/>
          <w:szCs w:val="22"/>
        </w:rPr>
      </w:pPr>
    </w:p>
    <w:p w:rsidR="00F44A84" w:rsidRPr="00904AFA" w:rsidRDefault="00F44A84" w:rsidP="00BE1335">
      <w:pPr>
        <w:spacing w:line="276" w:lineRule="auto"/>
        <w:rPr>
          <w:b/>
          <w:bCs/>
          <w:caps/>
          <w:color w:val="002060"/>
          <w:sz w:val="22"/>
          <w:szCs w:val="22"/>
          <w:shd w:val="clear" w:color="auto" w:fill="FFFFFF"/>
        </w:rPr>
      </w:pPr>
      <w:r w:rsidRPr="00904AFA">
        <w:rPr>
          <w:b/>
          <w:bCs/>
          <w:caps/>
          <w:color w:val="002060"/>
          <w:sz w:val="22"/>
          <w:szCs w:val="22"/>
          <w:shd w:val="clear" w:color="auto" w:fill="FFFFFF"/>
        </w:rPr>
        <w:t>ДОПОЛНИТЕЛЬНО ОПЛАЧИВАЕТСЯ:</w:t>
      </w:r>
    </w:p>
    <w:p w:rsidR="00F44A84" w:rsidRPr="00904AFA" w:rsidRDefault="00F44A84" w:rsidP="00BE1335">
      <w:pPr>
        <w:spacing w:line="276" w:lineRule="auto"/>
        <w:rPr>
          <w:color w:val="002060"/>
          <w:sz w:val="22"/>
          <w:szCs w:val="22"/>
        </w:rPr>
      </w:pPr>
      <w:proofErr w:type="gramStart"/>
      <w:r w:rsidRPr="00904AFA">
        <w:rPr>
          <w:color w:val="002060"/>
          <w:sz w:val="22"/>
          <w:szCs w:val="22"/>
        </w:rPr>
        <w:t>Ж</w:t>
      </w:r>
      <w:proofErr w:type="gramEnd"/>
      <w:r w:rsidRPr="00904AFA">
        <w:rPr>
          <w:color w:val="002060"/>
          <w:sz w:val="22"/>
          <w:szCs w:val="22"/>
        </w:rPr>
        <w:t>/Д проезд:  Екатеринбург</w:t>
      </w:r>
      <w:r w:rsidR="00315CB4" w:rsidRPr="00904AFA">
        <w:rPr>
          <w:color w:val="002060"/>
          <w:sz w:val="22"/>
          <w:szCs w:val="22"/>
        </w:rPr>
        <w:t xml:space="preserve"> – </w:t>
      </w:r>
      <w:r w:rsidR="00D752C5" w:rsidRPr="00904AFA">
        <w:rPr>
          <w:color w:val="002060"/>
          <w:sz w:val="22"/>
          <w:szCs w:val="22"/>
        </w:rPr>
        <w:t>Минск</w:t>
      </w:r>
      <w:r w:rsidR="00315CB4" w:rsidRPr="00904AFA">
        <w:rPr>
          <w:color w:val="002060"/>
          <w:sz w:val="22"/>
          <w:szCs w:val="22"/>
        </w:rPr>
        <w:t xml:space="preserve"> </w:t>
      </w:r>
      <w:r w:rsidRPr="00904AFA">
        <w:rPr>
          <w:color w:val="002060"/>
          <w:sz w:val="22"/>
          <w:szCs w:val="22"/>
        </w:rPr>
        <w:t>-</w:t>
      </w:r>
      <w:r w:rsidR="00315CB4" w:rsidRPr="00904AFA">
        <w:rPr>
          <w:color w:val="002060"/>
          <w:sz w:val="22"/>
          <w:szCs w:val="22"/>
        </w:rPr>
        <w:t xml:space="preserve"> </w:t>
      </w:r>
      <w:r w:rsidRPr="00904AFA">
        <w:rPr>
          <w:color w:val="002060"/>
          <w:sz w:val="22"/>
          <w:szCs w:val="22"/>
        </w:rPr>
        <w:t>Екатеринбург, про</w:t>
      </w:r>
      <w:r w:rsidR="00315CB4" w:rsidRPr="00904AFA">
        <w:rPr>
          <w:color w:val="002060"/>
          <w:sz w:val="22"/>
          <w:szCs w:val="22"/>
        </w:rPr>
        <w:t xml:space="preserve">езд на общественном транспорте </w:t>
      </w:r>
    </w:p>
    <w:p w:rsidR="00904AFA" w:rsidRDefault="00904AFA" w:rsidP="00904AFA">
      <w:pPr>
        <w:spacing w:line="216" w:lineRule="auto"/>
        <w:rPr>
          <w:b/>
          <w:sz w:val="22"/>
          <w:szCs w:val="22"/>
        </w:rPr>
      </w:pPr>
    </w:p>
    <w:p w:rsidR="00904AFA" w:rsidRPr="00904AFA" w:rsidRDefault="00904AFA" w:rsidP="00904AFA">
      <w:pPr>
        <w:tabs>
          <w:tab w:val="left" w:pos="0"/>
          <w:tab w:val="left" w:pos="289"/>
        </w:tabs>
        <w:rPr>
          <w:b/>
          <w:color w:val="244061" w:themeColor="accent1" w:themeShade="80"/>
          <w:sz w:val="28"/>
          <w:szCs w:val="28"/>
        </w:rPr>
      </w:pPr>
      <w:r w:rsidRPr="00904AFA">
        <w:rPr>
          <w:b/>
          <w:color w:val="244061" w:themeColor="accent1" w:themeShade="80"/>
          <w:sz w:val="28"/>
          <w:szCs w:val="28"/>
        </w:rPr>
        <w:t xml:space="preserve">В Минске за доп. плату возможно: </w:t>
      </w:r>
    </w:p>
    <w:p w:rsidR="00904AFA" w:rsidRDefault="00904AFA" w:rsidP="00904AFA">
      <w:pPr>
        <w:spacing w:line="216" w:lineRule="auto"/>
        <w:jc w:val="both"/>
        <w:rPr>
          <w:color w:val="244061" w:themeColor="accent1" w:themeShade="80"/>
          <w:sz w:val="22"/>
          <w:szCs w:val="22"/>
        </w:rPr>
      </w:pPr>
    </w:p>
    <w:p w:rsidR="00904AFA" w:rsidRPr="00904AFA" w:rsidRDefault="00904AFA" w:rsidP="00904AFA">
      <w:pPr>
        <w:spacing w:line="276" w:lineRule="auto"/>
        <w:jc w:val="both"/>
        <w:rPr>
          <w:color w:val="244061" w:themeColor="accent1" w:themeShade="80"/>
          <w:sz w:val="22"/>
          <w:szCs w:val="22"/>
        </w:rPr>
      </w:pPr>
      <w:r w:rsidRPr="00904AFA">
        <w:rPr>
          <w:color w:val="244061" w:themeColor="accent1" w:themeShade="80"/>
          <w:sz w:val="22"/>
          <w:szCs w:val="22"/>
        </w:rPr>
        <w:t xml:space="preserve">Посещение Национального художественного музея – 150 </w:t>
      </w:r>
      <w:proofErr w:type="spellStart"/>
      <w:proofErr w:type="gram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proofErr w:type="gram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шк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.), 300 </w:t>
      </w:r>
      <w:proofErr w:type="spell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взр</w:t>
      </w:r>
      <w:proofErr w:type="spellEnd"/>
      <w:r w:rsidRPr="00904AFA">
        <w:rPr>
          <w:color w:val="244061" w:themeColor="accent1" w:themeShade="80"/>
          <w:sz w:val="22"/>
          <w:szCs w:val="22"/>
        </w:rPr>
        <w:t>.)</w:t>
      </w:r>
    </w:p>
    <w:p w:rsidR="00904AFA" w:rsidRPr="00904AFA" w:rsidRDefault="00904AFA" w:rsidP="00904AFA">
      <w:pPr>
        <w:tabs>
          <w:tab w:val="left" w:pos="0"/>
          <w:tab w:val="left" w:pos="289"/>
        </w:tabs>
        <w:spacing w:line="276" w:lineRule="auto"/>
        <w:rPr>
          <w:color w:val="244061" w:themeColor="accent1" w:themeShade="80"/>
          <w:sz w:val="22"/>
          <w:szCs w:val="22"/>
        </w:rPr>
      </w:pPr>
      <w:r w:rsidRPr="00904AFA">
        <w:rPr>
          <w:color w:val="244061" w:themeColor="accent1" w:themeShade="80"/>
          <w:sz w:val="22"/>
          <w:szCs w:val="22"/>
        </w:rPr>
        <w:t xml:space="preserve">Посещение аквапарка «Лебяжий»: 180 минут – 700 </w:t>
      </w:r>
      <w:proofErr w:type="spellStart"/>
      <w:proofErr w:type="gram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proofErr w:type="gram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шк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. до 17 лет), 900 </w:t>
      </w:r>
      <w:proofErr w:type="spell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взр</w:t>
      </w:r>
      <w:proofErr w:type="spellEnd"/>
      <w:r w:rsidRPr="00904AFA">
        <w:rPr>
          <w:color w:val="244061" w:themeColor="accent1" w:themeShade="80"/>
          <w:sz w:val="22"/>
          <w:szCs w:val="22"/>
        </w:rPr>
        <w:t>.)</w:t>
      </w:r>
    </w:p>
    <w:p w:rsidR="00904AFA" w:rsidRPr="00904AFA" w:rsidRDefault="00904AFA" w:rsidP="00904AFA">
      <w:pPr>
        <w:tabs>
          <w:tab w:val="left" w:pos="0"/>
          <w:tab w:val="left" w:pos="289"/>
        </w:tabs>
        <w:spacing w:line="276" w:lineRule="auto"/>
        <w:rPr>
          <w:color w:val="244061" w:themeColor="accent1" w:themeShade="80"/>
          <w:sz w:val="22"/>
          <w:szCs w:val="22"/>
        </w:rPr>
      </w:pPr>
      <w:r w:rsidRPr="00904AFA">
        <w:rPr>
          <w:color w:val="244061" w:themeColor="accent1" w:themeShade="80"/>
          <w:sz w:val="22"/>
          <w:szCs w:val="22"/>
        </w:rPr>
        <w:t xml:space="preserve">Посещение музея </w:t>
      </w:r>
      <w:r>
        <w:rPr>
          <w:color w:val="244061" w:themeColor="accent1" w:themeShade="80"/>
          <w:sz w:val="22"/>
          <w:szCs w:val="22"/>
        </w:rPr>
        <w:t xml:space="preserve"> </w:t>
      </w:r>
      <w:r w:rsidRPr="00904AFA">
        <w:rPr>
          <w:color w:val="244061" w:themeColor="accent1" w:themeShade="80"/>
          <w:sz w:val="22"/>
          <w:szCs w:val="22"/>
        </w:rPr>
        <w:t xml:space="preserve">карет – 100 </w:t>
      </w:r>
      <w:proofErr w:type="spellStart"/>
      <w:proofErr w:type="gram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proofErr w:type="gram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шк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.), 200 </w:t>
      </w:r>
      <w:proofErr w:type="spell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взр</w:t>
      </w:r>
      <w:proofErr w:type="spellEnd"/>
      <w:r w:rsidRPr="00904AFA">
        <w:rPr>
          <w:color w:val="244061" w:themeColor="accent1" w:themeShade="80"/>
          <w:sz w:val="22"/>
          <w:szCs w:val="22"/>
        </w:rPr>
        <w:t>.)</w:t>
      </w:r>
    </w:p>
    <w:p w:rsidR="00904AFA" w:rsidRPr="00904AFA" w:rsidRDefault="00904AFA" w:rsidP="00904AFA">
      <w:pPr>
        <w:tabs>
          <w:tab w:val="left" w:pos="0"/>
          <w:tab w:val="left" w:pos="289"/>
        </w:tabs>
        <w:spacing w:line="276" w:lineRule="auto"/>
        <w:rPr>
          <w:color w:val="244061" w:themeColor="accent1" w:themeShade="80"/>
          <w:sz w:val="22"/>
          <w:szCs w:val="22"/>
        </w:rPr>
      </w:pPr>
      <w:r w:rsidRPr="00904AFA">
        <w:rPr>
          <w:color w:val="244061" w:themeColor="accent1" w:themeShade="80"/>
          <w:sz w:val="22"/>
          <w:szCs w:val="22"/>
        </w:rPr>
        <w:t xml:space="preserve">Посещение литературного музея Янки Купалы – 150 </w:t>
      </w:r>
      <w:proofErr w:type="spellStart"/>
      <w:proofErr w:type="gram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proofErr w:type="gram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шк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.), 250 </w:t>
      </w:r>
      <w:proofErr w:type="spellStart"/>
      <w:r w:rsidRPr="00904AFA">
        <w:rPr>
          <w:color w:val="244061" w:themeColor="accent1" w:themeShade="80"/>
          <w:sz w:val="22"/>
          <w:szCs w:val="22"/>
        </w:rPr>
        <w:t>р</w:t>
      </w:r>
      <w:proofErr w:type="spellEnd"/>
      <w:r w:rsidRPr="00904AFA">
        <w:rPr>
          <w:color w:val="244061" w:themeColor="accent1" w:themeShade="80"/>
          <w:sz w:val="22"/>
          <w:szCs w:val="22"/>
        </w:rPr>
        <w:t xml:space="preserve"> (</w:t>
      </w:r>
      <w:proofErr w:type="spellStart"/>
      <w:r w:rsidRPr="00904AFA">
        <w:rPr>
          <w:color w:val="244061" w:themeColor="accent1" w:themeShade="80"/>
          <w:sz w:val="22"/>
          <w:szCs w:val="22"/>
        </w:rPr>
        <w:t>взр</w:t>
      </w:r>
      <w:proofErr w:type="spellEnd"/>
      <w:r w:rsidRPr="00904AFA">
        <w:rPr>
          <w:color w:val="244061" w:themeColor="accent1" w:themeShade="80"/>
          <w:sz w:val="22"/>
          <w:szCs w:val="22"/>
        </w:rPr>
        <w:t>.)</w:t>
      </w:r>
    </w:p>
    <w:p w:rsidR="00904AFA" w:rsidRPr="00904AFA" w:rsidRDefault="00904AFA" w:rsidP="00904AFA">
      <w:pPr>
        <w:spacing w:line="276" w:lineRule="auto"/>
        <w:rPr>
          <w:b/>
          <w:color w:val="244061" w:themeColor="accent1" w:themeShade="80"/>
          <w:sz w:val="22"/>
          <w:szCs w:val="22"/>
        </w:rPr>
      </w:pPr>
    </w:p>
    <w:p w:rsidR="00F44A84" w:rsidRPr="00BE1335" w:rsidRDefault="00F44A84" w:rsidP="00F44A84">
      <w:pPr>
        <w:rPr>
          <w:b/>
          <w:color w:val="0070C0"/>
        </w:rPr>
      </w:pPr>
      <w:r w:rsidRPr="00BE1335">
        <w:rPr>
          <w:b/>
          <w:color w:val="0070C0"/>
        </w:rPr>
        <w:t>-----------------------------------------------------------------------------------------------------------------</w:t>
      </w:r>
    </w:p>
    <w:p w:rsidR="00F44A84" w:rsidRPr="00BE1335" w:rsidRDefault="00F44A84" w:rsidP="00F44A84">
      <w:pPr>
        <w:rPr>
          <w:b/>
          <w:color w:val="002060"/>
        </w:rPr>
      </w:pPr>
      <w:r w:rsidRPr="00BE1335">
        <w:rPr>
          <w:b/>
          <w:color w:val="002060"/>
        </w:rPr>
        <w:t xml:space="preserve">Контактный тел. </w:t>
      </w:r>
      <w:r w:rsidR="00986E69" w:rsidRPr="00BE1335">
        <w:rPr>
          <w:b/>
          <w:color w:val="002060"/>
        </w:rPr>
        <w:t>8</w:t>
      </w:r>
      <w:r w:rsidRPr="00BE1335">
        <w:rPr>
          <w:b/>
          <w:color w:val="002060"/>
        </w:rPr>
        <w:t xml:space="preserve">9122470 553  </w:t>
      </w:r>
      <w:proofErr w:type="gramStart"/>
      <w:r w:rsidRPr="00BE1335">
        <w:rPr>
          <w:b/>
          <w:color w:val="002060"/>
        </w:rPr>
        <w:t>Е</w:t>
      </w:r>
      <w:proofErr w:type="gramEnd"/>
      <w:r w:rsidRPr="00BE1335">
        <w:rPr>
          <w:b/>
          <w:color w:val="002060"/>
        </w:rPr>
        <w:t>-</w:t>
      </w:r>
      <w:r w:rsidRPr="00BE1335">
        <w:rPr>
          <w:b/>
          <w:color w:val="002060"/>
          <w:lang w:val="en-US"/>
        </w:rPr>
        <w:t>mail</w:t>
      </w:r>
      <w:r w:rsidRPr="00BE1335">
        <w:rPr>
          <w:b/>
          <w:color w:val="002060"/>
        </w:rPr>
        <w:t xml:space="preserve">: </w:t>
      </w:r>
      <w:proofErr w:type="spellStart"/>
      <w:r w:rsidRPr="00BE1335">
        <w:rPr>
          <w:b/>
          <w:color w:val="002060"/>
          <w:lang w:val="en-US"/>
        </w:rPr>
        <w:t>niva</w:t>
      </w:r>
      <w:proofErr w:type="spellEnd"/>
      <w:r w:rsidRPr="00BE1335">
        <w:rPr>
          <w:b/>
          <w:color w:val="002060"/>
        </w:rPr>
        <w:t>_</w:t>
      </w:r>
      <w:r w:rsidRPr="00BE1335">
        <w:rPr>
          <w:b/>
          <w:color w:val="002060"/>
          <w:lang w:val="en-US"/>
        </w:rPr>
        <w:t>boss</w:t>
      </w:r>
      <w:r w:rsidRPr="00BE1335">
        <w:rPr>
          <w:b/>
          <w:color w:val="002060"/>
        </w:rPr>
        <w:t xml:space="preserve">@ </w:t>
      </w:r>
      <w:r w:rsidRPr="00BE1335">
        <w:rPr>
          <w:b/>
          <w:color w:val="002060"/>
          <w:lang w:val="en-US"/>
        </w:rPr>
        <w:t>mail</w:t>
      </w:r>
      <w:r w:rsidRPr="00BE1335">
        <w:rPr>
          <w:b/>
          <w:color w:val="002060"/>
        </w:rPr>
        <w:t>.</w:t>
      </w:r>
      <w:proofErr w:type="spellStart"/>
      <w:r w:rsidRPr="00BE1335">
        <w:rPr>
          <w:b/>
          <w:color w:val="002060"/>
          <w:lang w:val="en-US"/>
        </w:rPr>
        <w:t>ru</w:t>
      </w:r>
      <w:proofErr w:type="spellEnd"/>
      <w:r w:rsidRPr="00BE1335">
        <w:rPr>
          <w:b/>
          <w:color w:val="002060"/>
        </w:rPr>
        <w:t xml:space="preserve">.   </w:t>
      </w:r>
      <w:proofErr w:type="spellStart"/>
      <w:r w:rsidRPr="00BE1335">
        <w:rPr>
          <w:b/>
          <w:color w:val="002060"/>
        </w:rPr>
        <w:t>www</w:t>
      </w:r>
      <w:proofErr w:type="spellEnd"/>
      <w:r w:rsidRPr="00BE1335">
        <w:rPr>
          <w:b/>
          <w:color w:val="002060"/>
        </w:rPr>
        <w:t xml:space="preserve">. </w:t>
      </w:r>
      <w:proofErr w:type="spellStart"/>
      <w:r w:rsidRPr="00BE1335">
        <w:rPr>
          <w:b/>
          <w:color w:val="002060"/>
        </w:rPr>
        <w:t>niva-tur.ru</w:t>
      </w:r>
      <w:proofErr w:type="spellEnd"/>
      <w:r w:rsidRPr="00BE1335">
        <w:rPr>
          <w:b/>
          <w:color w:val="002060"/>
        </w:rPr>
        <w:t xml:space="preserve">                                     </w:t>
      </w:r>
    </w:p>
    <w:sectPr w:rsidR="00F44A84" w:rsidRPr="00BE1335" w:rsidSect="00986E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7E"/>
    <w:rsid w:val="00020340"/>
    <w:rsid w:val="0002668D"/>
    <w:rsid w:val="00315CB4"/>
    <w:rsid w:val="0068377E"/>
    <w:rsid w:val="006A62CF"/>
    <w:rsid w:val="00705DFF"/>
    <w:rsid w:val="00740D75"/>
    <w:rsid w:val="007D324B"/>
    <w:rsid w:val="00904AFA"/>
    <w:rsid w:val="00940B84"/>
    <w:rsid w:val="00986E69"/>
    <w:rsid w:val="00BE1335"/>
    <w:rsid w:val="00C36EA0"/>
    <w:rsid w:val="00D02D2C"/>
    <w:rsid w:val="00D752C5"/>
    <w:rsid w:val="00D94E2F"/>
    <w:rsid w:val="00EF0181"/>
    <w:rsid w:val="00F44A84"/>
    <w:rsid w:val="00F6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6837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7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4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2016-09-06T12:33:00Z</dcterms:created>
  <dcterms:modified xsi:type="dcterms:W3CDTF">2016-09-11T08:12:00Z</dcterms:modified>
</cp:coreProperties>
</file>