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11" w:rsidRPr="007A3E11" w:rsidRDefault="007A3E11" w:rsidP="007A3E11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Памятка для родителей от Евгения Ройзмана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Часть 1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В последние годы из Китая в Россию</w:t>
      </w:r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 заходит непрекращающийся поток новых наркотиков, расходится по стране почтовыми отправлениями, а непосредственная торговля ведется через сеть интернет. Названия этих наркотиков на </w:t>
      </w:r>
      <w:proofErr w:type="spell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слэнге</w:t>
      </w:r>
      <w:proofErr w:type="spell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: </w:t>
      </w:r>
      <w:proofErr w:type="spell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спайсы</w:t>
      </w:r>
      <w:proofErr w:type="spell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 и соли. Бороться с ними сложно, потому что их с запозданием включают в список запрещенных, а также потому, что распространение происходит через интернет, и организаторы сами не прикасаются к наркотикам. Основные потребители - молодежь 1989 – 1999 г.р.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Наркотики эти чрезвычайно опасны,</w:t>
      </w: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 так как доступны, просты в употреблении, и действуют в первую очередь на психику. Государство не способно оградить наших детей, поэтому мы обязаны защитить их сами. Кроме нас этого никто не сделает.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Не будьте беспечны, не думайте, </w:t>
      </w: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что это может коснуться любого, но не вас. Запомните - наркотики не выбирают, сын учительницы или дочь генерала. И основная причина наркомании - доступность наркотиков.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Ситуация осложняется еще и тем, </w:t>
      </w: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что на эти виды наркотиков в России не существует тестов, поэтому тестирование, проводимое сегодня в учебных заведениях, совершенно не отражает реального положения дел.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Что необходимо знать родителям: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proofErr w:type="gramStart"/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Самые распространенные среди молодежи</w:t>
      </w:r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 наркотики – курительные смеси JWH (план, </w:t>
      </w:r>
      <w:proofErr w:type="spell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дживик</w:t>
      </w:r>
      <w:proofErr w:type="spell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, спайс, </w:t>
      </w:r>
      <w:proofErr w:type="spell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микс</w:t>
      </w:r>
      <w:proofErr w:type="spell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, трава, зелень, книга, журнал, </w:t>
      </w:r>
      <w:proofErr w:type="spell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бошки</w:t>
      </w:r>
      <w:proofErr w:type="spell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, головы, </w:t>
      </w:r>
      <w:proofErr w:type="spell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палыч</w:t>
      </w:r>
      <w:proofErr w:type="spell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, твердый, мягкий, сухой, химия, пластик, сено, липкий, вишня, шоколад, россыпь, </w:t>
      </w:r>
      <w:proofErr w:type="spell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рега</w:t>
      </w:r>
      <w:proofErr w:type="spell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, дым, зеленый флаг, </w:t>
      </w:r>
      <w:proofErr w:type="spell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ляпка</w:t>
      </w:r>
      <w:proofErr w:type="spell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, плюха и т.д.) являются синтетическими аналогами </w:t>
      </w:r>
      <w:proofErr w:type="spell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каннабиноидов</w:t>
      </w:r>
      <w:proofErr w:type="spell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, но в разы сильнее.</w:t>
      </w:r>
      <w:proofErr w:type="gramEnd"/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Действие наркотика может длиться от 20 минут до нескольких часов.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Сопровождается: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кашлем (обжигает слизистую),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сухостью во рту (требуется постоянное употребление жидкости),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мутный либо покрасневший белок глаз (важный признак - наркоманы знают, поэтому носят с собой «</w:t>
      </w:r>
      <w:proofErr w:type="spell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Визин</w:t>
      </w:r>
      <w:proofErr w:type="spell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», и другие глазные капли),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нарушение координации,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дефект речи (заторможенность, эффект вытянутой магнитофонной пленки),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заторможенность мышления (тупит),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неподвижность, застывание в одной позе при полном молчании (если сильно обкурился, минут на 20-30),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бледность,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учащенный пульс,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приступы смеха.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После употребления, в течение нескольких дней и дольше: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упадок общего физического состояния,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- </w:t>
      </w:r>
      <w:proofErr w:type="spell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расконцентрация</w:t>
      </w:r>
      <w:proofErr w:type="spell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 внимания,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апатия (особенно к работе и учебе),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нарушение сна,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перепады настроения (из крайности в крайность).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Из опыта: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Основная примета – подросток начинает пропускать уроки, падает успеваемость, вообще перестает ходить в школу. Все время врет. Появляются друзья, о которых не рассказывает. При разговоре с ними по телефону уходит в другую комнату, или говорит, что наберет позднее. Появляется раздражительность до ярости, уходит </w:t>
      </w:r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 xml:space="preserve">от любых серьезных разговоров, контакта с родителями, отключает телефоны. При постоянном употреблении становится очевидной деградация. Думает долго, </w:t>
      </w:r>
      <w:proofErr w:type="gramStart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неопрятен</w:t>
      </w:r>
      <w:proofErr w:type="gramEnd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, постоянно просит деньги, залезает в долги, начинает тащить из дома. Теряет чувство реальности, развивается паранойя. Обкуренные подростки зимой зачастую тусуются в подъездах и компьютерных клубах.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Покупают эти наркотики или через интернет, </w:t>
      </w:r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или у сверстников. Как правило, подросток заходит на известные сайты, торгующие наркотиками, набирая в поисковике несколько ключевых слов, получает контакт, списывается через скайп или аську, делает заказ, ему тут же сообщают номер счета, он оплачивает через терминалы, и ему сообщают, где забрать спрятанные наркотики. На </w:t>
      </w:r>
      <w:proofErr w:type="spell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слэнге</w:t>
      </w:r>
      <w:proofErr w:type="spell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 – поднять закладку, найти клад. Те же самые действия можно осуществлять «В Контакте», «Одноклассниках» и т.д. Зачастую, информацию считывают со стен домов, когда видят надписи: «</w:t>
      </w:r>
      <w:proofErr w:type="spell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Легал</w:t>
      </w:r>
      <w:proofErr w:type="spell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», «</w:t>
      </w:r>
      <w:proofErr w:type="spell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Микс</w:t>
      </w:r>
      <w:proofErr w:type="spell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», «</w:t>
      </w:r>
      <w:proofErr w:type="spell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Куреха</w:t>
      </w:r>
      <w:proofErr w:type="spell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», «План» и т.д. и номер аськи, реже - телефон.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Для подростков это все представляется</w:t>
      </w: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 интересной игрой. Для того чтобы понять, что ваш ребенок покупает наркотики, достаточно проверить его переписку, они ее, как правило, не стирают.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Как выглядит этот наркотик: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JWH заходит сюда в виде реагента</w:t>
      </w:r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 (концентрат). Этот реагент - порошок, похож на обычную соду. Его разводят разными способами, и наносят (опрыскивают) на «основу». Чаще всего, «основа» - обычная аптечная ромашка. Может </w:t>
      </w:r>
      <w:proofErr w:type="gram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быть</w:t>
      </w:r>
      <w:proofErr w:type="gram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 мать-и-мачеха и вообще любая аптечная трава.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Самый распространенный способ употребления</w:t>
      </w: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 курительных смесей – маленькая пластиковая бутылочка с дыркой (если такие бутылочки с прожженной дыркой находят в школьных туалетах, это самый верный признак того, что в школе употребляют наркотики). Также смеси иногда курят через разные трубочки. Их, как правило, держат при себе, и от них ужасно воняет. Иногда, прежде чем зайти домой, подросток оставляет такую трубочку в подъезде (в щитке).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Из опыта: ни один из употребляющих курительные смеси не считает себя наркоманом. </w:t>
      </w:r>
      <w:proofErr w:type="gramStart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У него напрочь отсутствует самокритика, у них трудно идет мыслительный процесс, они общаются только с себе подобными, поэтому убеждены, что курят все.</w:t>
      </w:r>
      <w:proofErr w:type="gramEnd"/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Сначала хватает одной – двух затяжек. Затем увеличивается частота употребления. Потом доза. Разгоняются быстро. Позднее начинают курить неразведенный реагент. С этого момента наркоман уже не может обходиться без смеси и испытывает невероятный дискомфорт и беспокойство, если наркотика нет при себе.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Приходят в себя очень долго. Как правило, проходят несколько месяцев, прежде чем начинают адекватно оценивать происходящее. Нам случалось наблюдать необратимые последствия употребления курительных смесей.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Часть 2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Также в молодежной среде популярны </w:t>
      </w: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еще более страшные наркотики, МДПВ (соли, легалка, скорость, свист и т.д.). Опасность этих наркотиков заключается в их доступности и простоте употребления (нюхают, реже курят, разводят в любой жидкости и пьют, и самое страшное – колют в вену). Очень сложно просчитать дозу и при передозировках солями процент летального исхода значительно выше, чем при передозировках опиатами. И, пожалуй, самое страшное – наркотики эти действуют на психику и разрушают личность. При употреблении солей человек стремительно деградирует, и деградация эта имеет необратимые последствия.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Что необходимо знать родителям: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Если курительные смеси можно какое-то время</w:t>
      </w:r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 употреблять незаметно, то </w:t>
      </w:r>
      <w:proofErr w:type="gram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начавшего</w:t>
      </w:r>
      <w:proofErr w:type="gram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 употреблять соли видно сразу.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Под воздействием сразу и в течение несколько часов после употребления: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дикий взгляд,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обезвоживание,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тревожное состояние (ощущение, что за тобой следят, что за тобой пришли),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дефекты речи (судорожные движения нижней челюстью, гримасы),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отсутствие аппетита,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галлюцинации (как правило, слуховые),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жестикуляция (непроизвольные движения руками, ногами, головой),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полное отсутствие сна,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невероятный прилив энергии (желание двигаться, что-то делать, все действия, как правило, непродуктивны),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желание делать какую-либо кропотливую работу (как правило, начинают разбирать на составляющие сложные механизмы),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- возникают бредовые идеи (например, поуправлять миром).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И все это сопровождается искренним гонором,</w:t>
      </w:r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 высокомерием и полным отсутствием самокритики. Позднее – резкая потеря веса (за неделю до 10 кг). Вне приема наркотиков – чрезмерная сонливость (спят по нескольку суток). Сильный упадок настроения, депрессия, суицидальные настроения. Неопрятный внешний вид. Вылезает «побочка» - лицо покрывается угревой сыпью и прыщами. Часто опухают конечности и лицо. Резкий спад интеллектуальных возможностей и постоянное </w:t>
      </w:r>
      <w:proofErr w:type="gram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вранье</w:t>
      </w:r>
      <w:proofErr w:type="gram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Покупают эти наркотики по той же схеме, что и JWH.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Как выглядит этот наркотик: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Как кристаллический порошок. </w:t>
      </w:r>
      <w:proofErr w:type="gram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Похож</w:t>
      </w:r>
      <w:proofErr w:type="gram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 на сахарную пудру. Цвет от ярко белого </w:t>
      </w:r>
      <w:proofErr w:type="gram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до</w:t>
      </w:r>
      <w:proofErr w:type="gram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 темного. Хранят в доме, как правило, в туалете, в вентиляции, на балконе, под напольным покрытием, в постельном белье, или в подъезде на своем этаже.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Из опыта: у подростков, начинающих употреблять, меняется поведение. Отпрашиваются в ночные клубы, постоянно нет дома. Могут исчезать на несколько дней. Возвращаясь, очень долго спят, и нападает жор. Позднее возникает подозрительность, звуковые и зрительные галлюцинации. Когда на притоне несколько человек, паранойя становится коллективной. Как правило, закрывают шторы, окна и двери, всего боятся. Слушают громкую, быструю музыку без слов или рэп.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По ночам не спят. Употребляя дольше, пропадают из дома надолго. Не отвечают на звонки. Повышается агрессивность. Не отдают себе отчета в происходящем. Общаются свысока, с гонором. Галлюцинации становятся сильнее и могут подтолкнуть на издевательства и убийство. В таком состоянии держат под рукой оружие. Могут броситься даже на мать. Никто из </w:t>
      </w:r>
      <w:proofErr w:type="gramStart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солевых</w:t>
      </w:r>
      <w:proofErr w:type="gramEnd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 никогда не знает сегодняшнюю дату.</w:t>
      </w:r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br/>
        <w:t>Часто держат при себе глазные капли «</w:t>
      </w:r>
      <w:proofErr w:type="spellStart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Тропикамид</w:t>
      </w:r>
      <w:proofErr w:type="spellEnd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Метриоцил</w:t>
      </w:r>
      <w:proofErr w:type="spellEnd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Цикломед</w:t>
      </w:r>
      <w:proofErr w:type="spellEnd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». Добавляют в раствор, используют как </w:t>
      </w:r>
      <w:proofErr w:type="spellStart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пролангаторы</w:t>
      </w:r>
      <w:proofErr w:type="spellEnd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. Под воздействием гипертрофируются все черты характера.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По реабилитации: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proofErr w:type="gramStart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Солевые</w:t>
      </w:r>
      <w:proofErr w:type="gramEnd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 xml:space="preserve"> – самая тяжелая позиция. Добросовестные наркологи честно говорят, что не знают, что делать. Пока их просто прокапывают.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Из опыта: солевых на реабилитации много. Много наблюдая, </w:t>
      </w:r>
      <w:proofErr w:type="gramStart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убежден</w:t>
      </w:r>
      <w:proofErr w:type="gramEnd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, что в большинстве случаев систематическое употребление МДПВ приводит к </w:t>
      </w:r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 xml:space="preserve">необратимым последствиям. Методик работы с </w:t>
      </w:r>
      <w:proofErr w:type="gramStart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солевыми</w:t>
      </w:r>
      <w:proofErr w:type="gramEnd"/>
      <w:r w:rsidRPr="007A3E11">
        <w:rPr>
          <w:rFonts w:ascii="Tahoma" w:eastAsia="Times New Roman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 нет. Пока вижу единственное – закрытое помещение и отсутствие доступа наркотиков. Это шанс. И каждый день, проведенный без наркотиков, к шансу что-то добавляет.</w:t>
      </w:r>
    </w:p>
    <w:p w:rsidR="007A3E11" w:rsidRPr="007A3E11" w:rsidRDefault="007A3E11" w:rsidP="007A3E1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caps/>
          <w:color w:val="325F82"/>
          <w:sz w:val="18"/>
          <w:szCs w:val="18"/>
          <w:lang w:eastAsia="ru-RU"/>
        </w:rPr>
      </w:pPr>
      <w:r w:rsidRPr="007A3E11">
        <w:rPr>
          <w:rFonts w:ascii="Tahoma" w:eastAsia="Times New Roman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Вы спросите: что делать?</w:t>
      </w:r>
      <w:r w:rsidRPr="007A3E11">
        <w:rPr>
          <w:rFonts w:ascii="Tahoma" w:eastAsia="Times New Roman" w:hAnsi="Tahoma" w:cs="Tahoma"/>
          <w:sz w:val="24"/>
          <w:szCs w:val="24"/>
          <w:lang w:eastAsia="ru-RU"/>
        </w:rPr>
        <w:t> Первое и обязательное условие - любым способом лишить доступа к нарк</w:t>
      </w:r>
      <w:bookmarkStart w:id="0" w:name="_GoBack"/>
      <w:bookmarkEnd w:id="0"/>
      <w:r w:rsidRPr="007A3E11">
        <w:rPr>
          <w:rFonts w:ascii="Tahoma" w:eastAsia="Times New Roman" w:hAnsi="Tahoma" w:cs="Tahoma"/>
          <w:sz w:val="24"/>
          <w:szCs w:val="24"/>
          <w:lang w:eastAsia="ru-RU"/>
        </w:rPr>
        <w:t>отикам</w:t>
      </w:r>
      <w:r w:rsidR="00C36B06" w:rsidRPr="007A3E11">
        <w:rPr>
          <w:rFonts w:ascii="Tahoma" w:eastAsia="Times New Roman" w:hAnsi="Tahoma" w:cs="Tahoma"/>
          <w:sz w:val="24"/>
          <w:szCs w:val="24"/>
          <w:lang w:eastAsia="ru-RU"/>
        </w:rPr>
        <w:t>.</w:t>
      </w:r>
      <w:r w:rsidR="00C36B06" w:rsidRPr="007A3E11">
        <w:rPr>
          <w:rFonts w:ascii="Tahoma" w:eastAsia="Times New Roman" w:hAnsi="Tahoma" w:cs="Tahoma"/>
          <w:b/>
          <w:bCs/>
          <w:caps/>
          <w:color w:val="FFFFFF"/>
          <w:sz w:val="15"/>
          <w:szCs w:val="15"/>
          <w:bdr w:val="none" w:sz="0" w:space="0" w:color="auto" w:frame="1"/>
          <w:lang w:eastAsia="ru-RU"/>
        </w:rPr>
        <w:t xml:space="preserve"> Л</w:t>
      </w:r>
      <w:r w:rsidRPr="007A3E11">
        <w:rPr>
          <w:rFonts w:ascii="Tahoma" w:eastAsia="Times New Roman" w:hAnsi="Tahoma" w:cs="Tahoma"/>
          <w:b/>
          <w:bCs/>
          <w:caps/>
          <w:color w:val="FFFFFF"/>
          <w:sz w:val="15"/>
          <w:szCs w:val="15"/>
          <w:bdr w:val="none" w:sz="0" w:space="0" w:color="auto" w:frame="1"/>
          <w:lang w:eastAsia="ru-RU"/>
        </w:rPr>
        <w:t>ЕНТА НОВОСТЕЙ</w:t>
      </w:r>
    </w:p>
    <w:sectPr w:rsidR="007A3E11" w:rsidRPr="007A3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B1279"/>
    <w:multiLevelType w:val="multilevel"/>
    <w:tmpl w:val="CE26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F02D3"/>
    <w:multiLevelType w:val="multilevel"/>
    <w:tmpl w:val="0E92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292594"/>
    <w:multiLevelType w:val="multilevel"/>
    <w:tmpl w:val="B952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A531DC"/>
    <w:multiLevelType w:val="multilevel"/>
    <w:tmpl w:val="F51C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35080A"/>
    <w:multiLevelType w:val="multilevel"/>
    <w:tmpl w:val="2374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653FF2"/>
    <w:multiLevelType w:val="multilevel"/>
    <w:tmpl w:val="F198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5C5"/>
    <w:rsid w:val="003025C5"/>
    <w:rsid w:val="007A3E11"/>
    <w:rsid w:val="00C36B06"/>
    <w:rsid w:val="00E1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3E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A3E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3E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3E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A3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E11"/>
    <w:rPr>
      <w:b/>
      <w:bCs/>
    </w:rPr>
  </w:style>
  <w:style w:type="character" w:customStyle="1" w:styleId="apple-converted-space">
    <w:name w:val="apple-converted-space"/>
    <w:basedOn w:val="a0"/>
    <w:rsid w:val="007A3E11"/>
  </w:style>
  <w:style w:type="character" w:styleId="a5">
    <w:name w:val="Emphasis"/>
    <w:basedOn w:val="a0"/>
    <w:uiPriority w:val="20"/>
    <w:qFormat/>
    <w:rsid w:val="007A3E11"/>
    <w:rPr>
      <w:i/>
      <w:iCs/>
    </w:rPr>
  </w:style>
  <w:style w:type="character" w:styleId="a6">
    <w:name w:val="Hyperlink"/>
    <w:basedOn w:val="a0"/>
    <w:uiPriority w:val="99"/>
    <w:semiHidden/>
    <w:unhideWhenUsed/>
    <w:rsid w:val="007A3E11"/>
    <w:rPr>
      <w:color w:val="0000FF"/>
      <w:u w:val="single"/>
    </w:rPr>
  </w:style>
  <w:style w:type="character" w:customStyle="1" w:styleId="1">
    <w:name w:val="Дата1"/>
    <w:basedOn w:val="a0"/>
    <w:rsid w:val="007A3E1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3E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A3E1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q">
    <w:name w:val="req"/>
    <w:basedOn w:val="a0"/>
    <w:rsid w:val="007A3E1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3E1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A3E1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orlent">
    <w:name w:val="forlent"/>
    <w:basedOn w:val="a0"/>
    <w:rsid w:val="007A3E11"/>
  </w:style>
  <w:style w:type="paragraph" w:styleId="a7">
    <w:name w:val="Balloon Text"/>
    <w:basedOn w:val="a"/>
    <w:link w:val="a8"/>
    <w:uiPriority w:val="99"/>
    <w:semiHidden/>
    <w:unhideWhenUsed/>
    <w:rsid w:val="007A3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3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3E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A3E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3E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3E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A3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E11"/>
    <w:rPr>
      <w:b/>
      <w:bCs/>
    </w:rPr>
  </w:style>
  <w:style w:type="character" w:customStyle="1" w:styleId="apple-converted-space">
    <w:name w:val="apple-converted-space"/>
    <w:basedOn w:val="a0"/>
    <w:rsid w:val="007A3E11"/>
  </w:style>
  <w:style w:type="character" w:styleId="a5">
    <w:name w:val="Emphasis"/>
    <w:basedOn w:val="a0"/>
    <w:uiPriority w:val="20"/>
    <w:qFormat/>
    <w:rsid w:val="007A3E11"/>
    <w:rPr>
      <w:i/>
      <w:iCs/>
    </w:rPr>
  </w:style>
  <w:style w:type="character" w:styleId="a6">
    <w:name w:val="Hyperlink"/>
    <w:basedOn w:val="a0"/>
    <w:uiPriority w:val="99"/>
    <w:semiHidden/>
    <w:unhideWhenUsed/>
    <w:rsid w:val="007A3E11"/>
    <w:rPr>
      <w:color w:val="0000FF"/>
      <w:u w:val="single"/>
    </w:rPr>
  </w:style>
  <w:style w:type="character" w:customStyle="1" w:styleId="1">
    <w:name w:val="Дата1"/>
    <w:basedOn w:val="a0"/>
    <w:rsid w:val="007A3E1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3E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A3E1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q">
    <w:name w:val="req"/>
    <w:basedOn w:val="a0"/>
    <w:rsid w:val="007A3E1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3E1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A3E1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orlent">
    <w:name w:val="forlent"/>
    <w:basedOn w:val="a0"/>
    <w:rsid w:val="007A3E11"/>
  </w:style>
  <w:style w:type="paragraph" w:styleId="a7">
    <w:name w:val="Balloon Text"/>
    <w:basedOn w:val="a"/>
    <w:link w:val="a8"/>
    <w:uiPriority w:val="99"/>
    <w:semiHidden/>
    <w:unhideWhenUsed/>
    <w:rsid w:val="007A3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3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3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4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08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9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10674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19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985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3606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44548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010668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2" w:color="BBBFC4"/>
                                            <w:left w:val="single" w:sz="6" w:space="3" w:color="BBBFC4"/>
                                            <w:bottom w:val="single" w:sz="6" w:space="2" w:color="BBBFC4"/>
                                            <w:right w:val="single" w:sz="6" w:space="3" w:color="BBBFC4"/>
                                          </w:divBdr>
                                        </w:div>
                                      </w:divsChild>
                                    </w:div>
                                    <w:div w:id="1932274661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344794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04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86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36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1129546">
                          <w:marLeft w:val="0"/>
                          <w:marRight w:val="0"/>
                          <w:marTop w:val="120"/>
                          <w:marBottom w:val="150"/>
                          <w:divBdr>
                            <w:top w:val="single" w:sz="6" w:space="12" w:color="C7C1BC"/>
                            <w:left w:val="single" w:sz="6" w:space="15" w:color="C7C1BC"/>
                            <w:bottom w:val="single" w:sz="6" w:space="15" w:color="C7C1BC"/>
                            <w:right w:val="single" w:sz="6" w:space="15" w:color="C7C1BC"/>
                          </w:divBdr>
                        </w:div>
                        <w:div w:id="1094713377">
                          <w:marLeft w:val="0"/>
                          <w:marRight w:val="0"/>
                          <w:marTop w:val="120"/>
                          <w:marBottom w:val="150"/>
                          <w:divBdr>
                            <w:top w:val="single" w:sz="6" w:space="12" w:color="C7C1BC"/>
                            <w:left w:val="single" w:sz="6" w:space="15" w:color="C7C1BC"/>
                            <w:bottom w:val="single" w:sz="6" w:space="15" w:color="C7C1BC"/>
                            <w:right w:val="single" w:sz="6" w:space="15" w:color="C7C1BC"/>
                          </w:divBdr>
                        </w:div>
                        <w:div w:id="105392357">
                          <w:marLeft w:val="0"/>
                          <w:marRight w:val="0"/>
                          <w:marTop w:val="120"/>
                          <w:marBottom w:val="150"/>
                          <w:divBdr>
                            <w:top w:val="single" w:sz="6" w:space="12" w:color="C7C1BC"/>
                            <w:left w:val="single" w:sz="6" w:space="15" w:color="C7C1BC"/>
                            <w:bottom w:val="single" w:sz="6" w:space="15" w:color="C7C1BC"/>
                            <w:right w:val="single" w:sz="6" w:space="15" w:color="C7C1BC"/>
                          </w:divBdr>
                        </w:div>
                        <w:div w:id="1537697626">
                          <w:marLeft w:val="0"/>
                          <w:marRight w:val="0"/>
                          <w:marTop w:val="120"/>
                          <w:marBottom w:val="150"/>
                          <w:divBdr>
                            <w:top w:val="single" w:sz="6" w:space="12" w:color="C7C1BC"/>
                            <w:left w:val="single" w:sz="6" w:space="15" w:color="C7C1BC"/>
                            <w:bottom w:val="single" w:sz="6" w:space="15" w:color="C7C1BC"/>
                            <w:right w:val="single" w:sz="6" w:space="15" w:color="C7C1BC"/>
                          </w:divBdr>
                        </w:div>
                        <w:div w:id="211037434">
                          <w:marLeft w:val="0"/>
                          <w:marRight w:val="0"/>
                          <w:marTop w:val="120"/>
                          <w:marBottom w:val="150"/>
                          <w:divBdr>
                            <w:top w:val="single" w:sz="6" w:space="12" w:color="C7C1BC"/>
                            <w:left w:val="single" w:sz="6" w:space="15" w:color="C7C1BC"/>
                            <w:bottom w:val="single" w:sz="6" w:space="15" w:color="C7C1BC"/>
                            <w:right w:val="single" w:sz="6" w:space="15" w:color="C7C1BC"/>
                          </w:divBdr>
                        </w:div>
                        <w:div w:id="2084449561">
                          <w:marLeft w:val="0"/>
                          <w:marRight w:val="0"/>
                          <w:marTop w:val="120"/>
                          <w:marBottom w:val="150"/>
                          <w:divBdr>
                            <w:top w:val="single" w:sz="6" w:space="12" w:color="C7C1BC"/>
                            <w:left w:val="single" w:sz="6" w:space="15" w:color="C7C1BC"/>
                            <w:bottom w:val="single" w:sz="6" w:space="15" w:color="C7C1BC"/>
                            <w:right w:val="single" w:sz="6" w:space="15" w:color="C7C1BC"/>
                          </w:divBdr>
                        </w:div>
                        <w:div w:id="681977001">
                          <w:marLeft w:val="0"/>
                          <w:marRight w:val="0"/>
                          <w:marTop w:val="120"/>
                          <w:marBottom w:val="150"/>
                          <w:divBdr>
                            <w:top w:val="single" w:sz="6" w:space="12" w:color="C7C1BC"/>
                            <w:left w:val="single" w:sz="6" w:space="15" w:color="C7C1BC"/>
                            <w:bottom w:val="single" w:sz="6" w:space="15" w:color="C7C1BC"/>
                            <w:right w:val="single" w:sz="6" w:space="15" w:color="C7C1BC"/>
                          </w:divBdr>
                        </w:div>
                        <w:div w:id="194337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43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36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48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63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37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27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9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72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554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46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8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58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43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5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52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89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80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426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83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132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34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40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56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573072">
          <w:marLeft w:val="10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06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4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03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9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5098">
              <w:marLeft w:val="0"/>
              <w:marRight w:val="0"/>
              <w:marTop w:val="0"/>
              <w:marBottom w:val="300"/>
              <w:divBdr>
                <w:top w:val="single" w:sz="6" w:space="11" w:color="2D6283"/>
                <w:left w:val="single" w:sz="6" w:space="11" w:color="2D6283"/>
                <w:bottom w:val="single" w:sz="6" w:space="11" w:color="2D6283"/>
                <w:right w:val="single" w:sz="6" w:space="11" w:color="2D6283"/>
              </w:divBdr>
            </w:div>
            <w:div w:id="13667835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3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337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1364</Words>
  <Characters>7778</Characters>
  <Application>Microsoft Office Word</Application>
  <DocSecurity>0</DocSecurity>
  <Lines>64</Lines>
  <Paragraphs>18</Paragraphs>
  <ScaleCrop>false</ScaleCrop>
  <Company>Krokoz™</Company>
  <LinksUpToDate>false</LinksUpToDate>
  <CharactersWithSpaces>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4</cp:revision>
  <dcterms:created xsi:type="dcterms:W3CDTF">2014-10-14T13:42:00Z</dcterms:created>
  <dcterms:modified xsi:type="dcterms:W3CDTF">2014-10-14T13:51:00Z</dcterms:modified>
</cp:coreProperties>
</file>