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3A8" w:rsidRPr="00D013A8" w:rsidRDefault="00D013A8" w:rsidP="002F6CDB">
      <w:pPr>
        <w:spacing w:line="240" w:lineRule="auto"/>
        <w:ind w:firstLine="567"/>
        <w:contextualSpacing/>
        <w:jc w:val="center"/>
        <w:rPr>
          <w:rFonts w:ascii="Times New Roman" w:hAnsi="Times New Roman" w:cs="Times New Roman"/>
          <w:b/>
          <w:sz w:val="24"/>
        </w:rPr>
      </w:pPr>
      <w:r w:rsidRPr="00D013A8">
        <w:rPr>
          <w:rFonts w:ascii="Times New Roman" w:hAnsi="Times New Roman" w:cs="Times New Roman"/>
          <w:b/>
          <w:sz w:val="24"/>
        </w:rPr>
        <w:t>ФЗ «Об образовании в Российской Федерации»</w:t>
      </w:r>
    </w:p>
    <w:p w:rsidR="007471B8" w:rsidRPr="007471B8" w:rsidRDefault="007471B8" w:rsidP="002F6CDB">
      <w:pPr>
        <w:spacing w:line="240" w:lineRule="auto"/>
        <w:ind w:firstLine="567"/>
        <w:contextualSpacing/>
        <w:jc w:val="both"/>
        <w:rPr>
          <w:rFonts w:ascii="Times New Roman" w:hAnsi="Times New Roman" w:cs="Times New Roman"/>
          <w:sz w:val="24"/>
        </w:rPr>
      </w:pPr>
      <w:r w:rsidRPr="007471B8">
        <w:rPr>
          <w:rFonts w:ascii="Times New Roman" w:hAnsi="Times New Roman" w:cs="Times New Roman"/>
          <w:sz w:val="24"/>
        </w:rPr>
        <w:t xml:space="preserve">Согласно Федеральному закону № 273-ФЗ </w:t>
      </w:r>
      <w:r>
        <w:rPr>
          <w:rFonts w:ascii="Times New Roman" w:hAnsi="Times New Roman" w:cs="Times New Roman"/>
          <w:sz w:val="24"/>
        </w:rPr>
        <w:t xml:space="preserve">«Об образовании в РФ» </w:t>
      </w:r>
      <w:r w:rsidRPr="007471B8">
        <w:rPr>
          <w:rFonts w:ascii="Times New Roman" w:hAnsi="Times New Roman" w:cs="Times New Roman"/>
          <w:sz w:val="24"/>
        </w:rPr>
        <w:t>с 1 сентября 2013 года педагогические работники получат право на получение дополнительного профессионального образования (далее – ДПО) по профилю педагогической деятельности не реже чем один раз в три года (п. 2 ч. 5 ст. 47).</w:t>
      </w:r>
    </w:p>
    <w:p w:rsidR="007471B8" w:rsidRPr="007471B8" w:rsidRDefault="007471B8" w:rsidP="002F6CDB">
      <w:pPr>
        <w:spacing w:line="240" w:lineRule="auto"/>
        <w:ind w:firstLine="567"/>
        <w:contextualSpacing/>
        <w:jc w:val="both"/>
        <w:rPr>
          <w:rFonts w:ascii="Times New Roman" w:hAnsi="Times New Roman" w:cs="Times New Roman"/>
          <w:sz w:val="24"/>
        </w:rPr>
      </w:pPr>
      <w:r w:rsidRPr="007471B8">
        <w:rPr>
          <w:rFonts w:ascii="Times New Roman" w:hAnsi="Times New Roman" w:cs="Times New Roman"/>
          <w:sz w:val="24"/>
        </w:rPr>
        <w:t>В остальных вопросах правила освоения программ ДПО являются общими для всех отраслей. Программы повышения квалификации наряду с программами профессиональной переподготовки относятся к видам дополнительных профессиональных программ, реализуемых по виду дополнительное профессиональное образование.</w:t>
      </w:r>
    </w:p>
    <w:p w:rsidR="007471B8" w:rsidRPr="007471B8" w:rsidRDefault="007471B8" w:rsidP="002F6CDB">
      <w:pPr>
        <w:spacing w:line="240" w:lineRule="auto"/>
        <w:ind w:firstLine="567"/>
        <w:contextualSpacing/>
        <w:jc w:val="both"/>
        <w:rPr>
          <w:rFonts w:ascii="Times New Roman" w:hAnsi="Times New Roman" w:cs="Times New Roman"/>
          <w:sz w:val="24"/>
        </w:rPr>
      </w:pPr>
      <w:r w:rsidRPr="007471B8">
        <w:rPr>
          <w:rFonts w:ascii="Times New Roman" w:hAnsi="Times New Roman" w:cs="Times New Roman"/>
          <w:sz w:val="24"/>
        </w:rPr>
        <w:t>К освоению дополнительных профессиональных программ допускаются лица, имеющие среднее профессиональное и (или) высшее образование, либо получающие образование по данному уровню (ч. 3 ст. 76).</w:t>
      </w:r>
    </w:p>
    <w:p w:rsidR="007471B8" w:rsidRPr="007471B8" w:rsidRDefault="007471B8" w:rsidP="002F6CDB">
      <w:pPr>
        <w:spacing w:line="240" w:lineRule="auto"/>
        <w:ind w:firstLine="567"/>
        <w:contextualSpacing/>
        <w:jc w:val="both"/>
        <w:rPr>
          <w:rFonts w:ascii="Times New Roman" w:hAnsi="Times New Roman" w:cs="Times New Roman"/>
          <w:sz w:val="24"/>
        </w:rPr>
      </w:pPr>
      <w:r w:rsidRPr="007471B8">
        <w:rPr>
          <w:rFonts w:ascii="Times New Roman" w:hAnsi="Times New Roman" w:cs="Times New Roman"/>
          <w:sz w:val="24"/>
        </w:rPr>
        <w:t>Дополнительные профессиональные программы могут быть реализованы в организациях ДПО (в качестве основной цели деятельности), в профессиональных образовательных организациях и образовательных организациях высшего образования (за рамками основной цели деятельности).</w:t>
      </w:r>
    </w:p>
    <w:p w:rsidR="007471B8" w:rsidRPr="007471B8" w:rsidRDefault="007471B8" w:rsidP="002F6CDB">
      <w:pPr>
        <w:spacing w:line="240" w:lineRule="auto"/>
        <w:ind w:firstLine="567"/>
        <w:contextualSpacing/>
        <w:jc w:val="both"/>
        <w:rPr>
          <w:rFonts w:ascii="Times New Roman" w:hAnsi="Times New Roman" w:cs="Times New Roman"/>
          <w:sz w:val="24"/>
        </w:rPr>
      </w:pPr>
      <w:r w:rsidRPr="007471B8">
        <w:rPr>
          <w:rFonts w:ascii="Times New Roman" w:hAnsi="Times New Roman" w:cs="Times New Roman"/>
          <w:sz w:val="24"/>
        </w:rPr>
        <w:t>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(ч. 9 ст. 76).</w:t>
      </w:r>
    </w:p>
    <w:p w:rsidR="007471B8" w:rsidRPr="007471B8" w:rsidRDefault="007471B8" w:rsidP="002F6CDB">
      <w:pPr>
        <w:spacing w:line="240" w:lineRule="auto"/>
        <w:ind w:firstLine="567"/>
        <w:contextualSpacing/>
        <w:jc w:val="both"/>
        <w:rPr>
          <w:rFonts w:ascii="Times New Roman" w:hAnsi="Times New Roman" w:cs="Times New Roman"/>
          <w:sz w:val="24"/>
        </w:rPr>
      </w:pPr>
      <w:r w:rsidRPr="007471B8">
        <w:rPr>
          <w:rFonts w:ascii="Times New Roman" w:hAnsi="Times New Roman" w:cs="Times New Roman"/>
          <w:sz w:val="24"/>
        </w:rPr>
        <w:t>Требования к уровню квалификации педагогических и иных работников образовательных организаций, имеющих государственную аккредитацию, и требования к непрерывности их профессионального развития установлены соответствующими федеральными государственными образовательными стандартами (далее – ФГОС).</w:t>
      </w:r>
    </w:p>
    <w:p w:rsidR="007471B8" w:rsidRPr="007471B8" w:rsidRDefault="007471B8" w:rsidP="002F6CDB">
      <w:pPr>
        <w:spacing w:line="240" w:lineRule="auto"/>
        <w:ind w:firstLine="567"/>
        <w:contextualSpacing/>
        <w:jc w:val="both"/>
        <w:rPr>
          <w:rFonts w:ascii="Times New Roman" w:hAnsi="Times New Roman" w:cs="Times New Roman"/>
          <w:sz w:val="24"/>
        </w:rPr>
      </w:pPr>
      <w:proofErr w:type="gramStart"/>
      <w:r w:rsidRPr="007471B8">
        <w:rPr>
          <w:rFonts w:ascii="Times New Roman" w:hAnsi="Times New Roman" w:cs="Times New Roman"/>
          <w:sz w:val="24"/>
        </w:rPr>
        <w:t>Обучение</w:t>
      </w:r>
      <w:proofErr w:type="gramEnd"/>
      <w:r w:rsidRPr="007471B8">
        <w:rPr>
          <w:rFonts w:ascii="Times New Roman" w:hAnsi="Times New Roman" w:cs="Times New Roman"/>
          <w:sz w:val="24"/>
        </w:rPr>
        <w:t xml:space="preserve"> по дополнительным профессиональным программам может осуществляться как единовременно и непрерывно, так и поэтапно (дискретно), в том числе посредством освоения </w:t>
      </w:r>
      <w:proofErr w:type="gramStart"/>
      <w:r w:rsidRPr="007471B8">
        <w:rPr>
          <w:rFonts w:ascii="Times New Roman" w:hAnsi="Times New Roman" w:cs="Times New Roman"/>
          <w:sz w:val="24"/>
        </w:rPr>
        <w:t>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 (ч. 11 ст. 76).</w:t>
      </w:r>
      <w:proofErr w:type="gramEnd"/>
    </w:p>
    <w:p w:rsidR="007471B8" w:rsidRPr="007471B8" w:rsidRDefault="007471B8" w:rsidP="002F6CDB">
      <w:pPr>
        <w:spacing w:line="240" w:lineRule="auto"/>
        <w:ind w:firstLine="567"/>
        <w:contextualSpacing/>
        <w:jc w:val="both"/>
        <w:rPr>
          <w:rFonts w:ascii="Times New Roman" w:hAnsi="Times New Roman" w:cs="Times New Roman"/>
          <w:sz w:val="24"/>
        </w:rPr>
      </w:pPr>
      <w:r w:rsidRPr="007471B8">
        <w:rPr>
          <w:rFonts w:ascii="Times New Roman" w:hAnsi="Times New Roman" w:cs="Times New Roman"/>
          <w:sz w:val="24"/>
        </w:rPr>
        <w:t>При реализации образовательных программ могут использоваться различные образовательные технологии (дистанционные, электронное обучение и др., ч. 2 ст. 13).</w:t>
      </w:r>
    </w:p>
    <w:p w:rsidR="007471B8" w:rsidRPr="007471B8" w:rsidRDefault="007471B8" w:rsidP="002F6CDB">
      <w:pPr>
        <w:spacing w:line="240" w:lineRule="auto"/>
        <w:ind w:firstLine="567"/>
        <w:contextualSpacing/>
        <w:jc w:val="both"/>
        <w:rPr>
          <w:rFonts w:ascii="Times New Roman" w:hAnsi="Times New Roman" w:cs="Times New Roman"/>
          <w:sz w:val="24"/>
        </w:rPr>
      </w:pPr>
      <w:proofErr w:type="gramStart"/>
      <w:r w:rsidRPr="007471B8">
        <w:rPr>
          <w:rFonts w:ascii="Times New Roman" w:hAnsi="Times New Roman" w:cs="Times New Roman"/>
          <w:sz w:val="24"/>
        </w:rPr>
        <w:t>Формы обучения и сроки освоения дополнительных профессиональных программ определяются организацией, осуществляющей образовательную деятельность, самостоятельно в соответствии с образовательной программой и (или) договором об образовании (см. ст. 54</w:t>
      </w:r>
      <w:proofErr w:type="gramEnd"/>
      <w:r w:rsidRPr="007471B8">
        <w:rPr>
          <w:rFonts w:ascii="Times New Roman" w:hAnsi="Times New Roman" w:cs="Times New Roman"/>
          <w:sz w:val="24"/>
        </w:rPr>
        <w:t xml:space="preserve"> Федерального закона № 273-ФЗ), заключаемым с обучающимся (слушателем) либо направляющей его организацией (ч. 5 ст. 17, ч. 13 ст. 76).</w:t>
      </w:r>
    </w:p>
    <w:p w:rsidR="007471B8" w:rsidRPr="007471B8" w:rsidRDefault="007471B8" w:rsidP="002F6CDB">
      <w:pPr>
        <w:spacing w:line="240" w:lineRule="auto"/>
        <w:ind w:firstLine="567"/>
        <w:contextualSpacing/>
        <w:jc w:val="both"/>
        <w:rPr>
          <w:rFonts w:ascii="Times New Roman" w:hAnsi="Times New Roman" w:cs="Times New Roman"/>
          <w:sz w:val="24"/>
        </w:rPr>
      </w:pPr>
      <w:r w:rsidRPr="007471B8">
        <w:rPr>
          <w:rFonts w:ascii="Times New Roman" w:hAnsi="Times New Roman" w:cs="Times New Roman"/>
          <w:sz w:val="24"/>
        </w:rPr>
        <w:t xml:space="preserve">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 (ч. 14, 15 ст. 76). </w:t>
      </w:r>
    </w:p>
    <w:p w:rsidR="007471B8" w:rsidRPr="007471B8" w:rsidRDefault="007471B8" w:rsidP="002F6CDB">
      <w:pPr>
        <w:spacing w:line="240" w:lineRule="auto"/>
        <w:ind w:firstLine="567"/>
        <w:contextualSpacing/>
        <w:jc w:val="both"/>
        <w:rPr>
          <w:rFonts w:ascii="Times New Roman" w:hAnsi="Times New Roman" w:cs="Times New Roman"/>
          <w:sz w:val="24"/>
        </w:rPr>
      </w:pPr>
      <w:r w:rsidRPr="007471B8">
        <w:rPr>
          <w:rFonts w:ascii="Times New Roman" w:hAnsi="Times New Roman" w:cs="Times New Roman"/>
          <w:sz w:val="24"/>
        </w:rPr>
        <w:t>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 (ч. 16 ст. 76). Тем самым законодатель подчеркивает необходимость наличия у слушателей определенного уровня профессионального образования, предшествующего освоению программ ДПО.</w:t>
      </w:r>
    </w:p>
    <w:p w:rsidR="007471B8" w:rsidRPr="007471B8" w:rsidRDefault="007471B8" w:rsidP="002F6CDB">
      <w:pPr>
        <w:spacing w:line="240" w:lineRule="auto"/>
        <w:ind w:firstLine="567"/>
        <w:contextualSpacing/>
        <w:jc w:val="both"/>
        <w:rPr>
          <w:rFonts w:ascii="Times New Roman" w:hAnsi="Times New Roman" w:cs="Times New Roman"/>
          <w:sz w:val="24"/>
        </w:rPr>
      </w:pPr>
      <w:r w:rsidRPr="007471B8">
        <w:rPr>
          <w:rFonts w:ascii="Times New Roman" w:hAnsi="Times New Roman" w:cs="Times New Roman"/>
          <w:sz w:val="24"/>
        </w:rPr>
        <w:t xml:space="preserve">Требования к объему учебного времени по программам повышения квалификации педагогических работников общеобразовательных организаций, имеющих государственную аккредитацию, установлены соответствующими ФГОС. </w:t>
      </w:r>
      <w:proofErr w:type="gramStart"/>
      <w:r w:rsidRPr="007471B8">
        <w:rPr>
          <w:rFonts w:ascii="Times New Roman" w:hAnsi="Times New Roman" w:cs="Times New Roman"/>
          <w:sz w:val="24"/>
        </w:rPr>
        <w:t xml:space="preserve">Так, ФГОС основного общего образования (утвержден приказом </w:t>
      </w:r>
      <w:proofErr w:type="spellStart"/>
      <w:r w:rsidRPr="007471B8">
        <w:rPr>
          <w:rFonts w:ascii="Times New Roman" w:hAnsi="Times New Roman" w:cs="Times New Roman"/>
          <w:sz w:val="24"/>
        </w:rPr>
        <w:t>Минобрнауки</w:t>
      </w:r>
      <w:proofErr w:type="spellEnd"/>
      <w:r w:rsidRPr="007471B8">
        <w:rPr>
          <w:rFonts w:ascii="Times New Roman" w:hAnsi="Times New Roman" w:cs="Times New Roman"/>
          <w:sz w:val="24"/>
        </w:rPr>
        <w:t xml:space="preserve"> России от 17 декабря 2010 г. № 1897) предусматривает, что непрерывность профессионального развития работников образовательного учреждения, реализующего основную образовательную программу основного общего образования, должна обеспечиваться освоением ими дополнительных профессиональных образовательных программ в объеме не менее 108 часов, в том числе с использованием дистанционных образовательных технологий (п. 22 данного ФГОС).</w:t>
      </w:r>
      <w:proofErr w:type="gramEnd"/>
    </w:p>
    <w:p w:rsidR="004F3B00" w:rsidRDefault="007471B8" w:rsidP="002F6CDB">
      <w:pPr>
        <w:spacing w:line="240" w:lineRule="auto"/>
        <w:ind w:firstLine="567"/>
        <w:contextualSpacing/>
        <w:jc w:val="both"/>
        <w:rPr>
          <w:rFonts w:ascii="Times New Roman" w:hAnsi="Times New Roman" w:cs="Times New Roman"/>
          <w:sz w:val="24"/>
        </w:rPr>
      </w:pPr>
      <w:r w:rsidRPr="007471B8">
        <w:rPr>
          <w:rFonts w:ascii="Times New Roman" w:hAnsi="Times New Roman" w:cs="Times New Roman"/>
          <w:sz w:val="24"/>
        </w:rPr>
        <w:lastRenderedPageBreak/>
        <w:t>Педагогическим работникам следует обратить внимание, что программы повышения квалификации должны реализовываться только в рамках ДПО, а не профессионального обучения.</w:t>
      </w:r>
    </w:p>
    <w:p w:rsidR="00D013A8" w:rsidRPr="00D013A8" w:rsidRDefault="00D013A8" w:rsidP="002F6CDB">
      <w:pPr>
        <w:spacing w:line="240" w:lineRule="auto"/>
        <w:ind w:firstLine="567"/>
        <w:contextualSpacing/>
        <w:jc w:val="center"/>
        <w:rPr>
          <w:rFonts w:ascii="Times New Roman" w:hAnsi="Times New Roman" w:cs="Times New Roman"/>
          <w:b/>
          <w:sz w:val="24"/>
        </w:rPr>
      </w:pPr>
      <w:r w:rsidRPr="00D013A8">
        <w:rPr>
          <w:rFonts w:ascii="Times New Roman" w:hAnsi="Times New Roman" w:cs="Times New Roman"/>
          <w:b/>
          <w:sz w:val="24"/>
        </w:rPr>
        <w:t>Трудовой Кодекс Российской Федерации</w:t>
      </w:r>
    </w:p>
    <w:p w:rsidR="00D013A8" w:rsidRPr="00D013A8" w:rsidRDefault="00D013A8" w:rsidP="002F6CDB">
      <w:pPr>
        <w:spacing w:line="240" w:lineRule="auto"/>
        <w:ind w:firstLine="567"/>
        <w:contextualSpacing/>
        <w:jc w:val="both"/>
        <w:rPr>
          <w:rFonts w:ascii="Times New Roman" w:hAnsi="Times New Roman" w:cs="Times New Roman"/>
          <w:sz w:val="24"/>
        </w:rPr>
      </w:pPr>
      <w:r w:rsidRPr="00D013A8">
        <w:rPr>
          <w:rFonts w:ascii="Times New Roman" w:hAnsi="Times New Roman" w:cs="Times New Roman"/>
          <w:sz w:val="24"/>
        </w:rPr>
        <w:t>Среди ФЗ важнейшее мес</w:t>
      </w:r>
      <w:r>
        <w:rPr>
          <w:rFonts w:ascii="Times New Roman" w:hAnsi="Times New Roman" w:cs="Times New Roman"/>
          <w:sz w:val="24"/>
        </w:rPr>
        <w:t xml:space="preserve">то отводится Трудовому кодексу – </w:t>
      </w:r>
      <w:r w:rsidRPr="00D013A8">
        <w:rPr>
          <w:rFonts w:ascii="Times New Roman" w:hAnsi="Times New Roman" w:cs="Times New Roman"/>
          <w:sz w:val="24"/>
        </w:rPr>
        <w:t xml:space="preserve">важнейшему кодифицированному </w:t>
      </w:r>
      <w:r>
        <w:rPr>
          <w:rFonts w:ascii="Times New Roman" w:hAnsi="Times New Roman" w:cs="Times New Roman"/>
          <w:sz w:val="24"/>
        </w:rPr>
        <w:t>акту, действующему на всей территори</w:t>
      </w:r>
      <w:r w:rsidRPr="00D013A8">
        <w:rPr>
          <w:rFonts w:ascii="Times New Roman" w:hAnsi="Times New Roman" w:cs="Times New Roman"/>
          <w:sz w:val="24"/>
        </w:rPr>
        <w:t xml:space="preserve">и РФ. </w:t>
      </w:r>
    </w:p>
    <w:p w:rsidR="00D013A8" w:rsidRPr="00D013A8" w:rsidRDefault="00D013A8" w:rsidP="002F6CDB">
      <w:pPr>
        <w:spacing w:line="240" w:lineRule="auto"/>
        <w:ind w:firstLine="567"/>
        <w:contextualSpacing/>
        <w:jc w:val="both"/>
        <w:rPr>
          <w:rFonts w:ascii="Times New Roman" w:hAnsi="Times New Roman" w:cs="Times New Roman"/>
          <w:sz w:val="24"/>
        </w:rPr>
      </w:pPr>
      <w:proofErr w:type="gramStart"/>
      <w:r w:rsidRPr="00D013A8">
        <w:rPr>
          <w:rFonts w:ascii="Times New Roman" w:hAnsi="Times New Roman" w:cs="Times New Roman"/>
          <w:sz w:val="24"/>
        </w:rPr>
        <w:t>Новый</w:t>
      </w:r>
      <w:proofErr w:type="gramEnd"/>
      <w:r w:rsidRPr="00D013A8">
        <w:rPr>
          <w:rFonts w:ascii="Times New Roman" w:hAnsi="Times New Roman" w:cs="Times New Roman"/>
          <w:sz w:val="24"/>
        </w:rPr>
        <w:t xml:space="preserve"> ТК состоит из 6 частей, которые содержат 14 разделов, вкл</w:t>
      </w:r>
      <w:r>
        <w:rPr>
          <w:rFonts w:ascii="Times New Roman" w:hAnsi="Times New Roman" w:cs="Times New Roman"/>
          <w:sz w:val="24"/>
        </w:rPr>
        <w:t>ючая</w:t>
      </w:r>
      <w:r w:rsidRPr="00D013A8">
        <w:rPr>
          <w:rFonts w:ascii="Times New Roman" w:hAnsi="Times New Roman" w:cs="Times New Roman"/>
          <w:sz w:val="24"/>
        </w:rPr>
        <w:t xml:space="preserve"> 62 главы, а всего 424 статьи. По сравнению с КЗоТом </w:t>
      </w:r>
      <w:r>
        <w:rPr>
          <w:rFonts w:ascii="Times New Roman" w:hAnsi="Times New Roman" w:cs="Times New Roman"/>
          <w:sz w:val="24"/>
        </w:rPr>
        <w:t xml:space="preserve">(СССР) </w:t>
      </w:r>
      <w:r w:rsidRPr="00D013A8">
        <w:rPr>
          <w:rFonts w:ascii="Times New Roman" w:hAnsi="Times New Roman" w:cs="Times New Roman"/>
          <w:sz w:val="24"/>
        </w:rPr>
        <w:t xml:space="preserve">введена новая глава, в которой впервые легализовано понятие «трудовые отношения». А также в 5 части впервые выделены разделы, посвященные вопросам защиты трудовых прав работников. </w:t>
      </w:r>
    </w:p>
    <w:p w:rsidR="00D013A8" w:rsidRPr="00D013A8" w:rsidRDefault="00D013A8" w:rsidP="002F6CDB">
      <w:pPr>
        <w:spacing w:line="240" w:lineRule="auto"/>
        <w:ind w:firstLine="567"/>
        <w:contextualSpacing/>
        <w:jc w:val="both"/>
        <w:rPr>
          <w:rFonts w:ascii="Times New Roman" w:hAnsi="Times New Roman" w:cs="Times New Roman"/>
          <w:sz w:val="24"/>
        </w:rPr>
      </w:pPr>
      <w:r w:rsidRPr="00D013A8">
        <w:rPr>
          <w:rFonts w:ascii="Times New Roman" w:hAnsi="Times New Roman" w:cs="Times New Roman"/>
          <w:sz w:val="24"/>
        </w:rPr>
        <w:t>Новый Кодекс, как указыв</w:t>
      </w:r>
      <w:r>
        <w:rPr>
          <w:rFonts w:ascii="Times New Roman" w:hAnsi="Times New Roman" w:cs="Times New Roman"/>
          <w:sz w:val="24"/>
        </w:rPr>
        <w:t>алось ранее, сохранил на 70%</w:t>
      </w:r>
      <w:r w:rsidRPr="00D013A8">
        <w:rPr>
          <w:rFonts w:ascii="Times New Roman" w:hAnsi="Times New Roman" w:cs="Times New Roman"/>
          <w:sz w:val="24"/>
        </w:rPr>
        <w:t xml:space="preserve"> содержание норм КЗоТ. </w:t>
      </w:r>
    </w:p>
    <w:p w:rsidR="00D013A8" w:rsidRPr="00D013A8" w:rsidRDefault="00D013A8" w:rsidP="002F6CDB">
      <w:pPr>
        <w:spacing w:line="240" w:lineRule="auto"/>
        <w:ind w:firstLine="567"/>
        <w:contextualSpacing/>
        <w:jc w:val="both"/>
        <w:rPr>
          <w:rFonts w:ascii="Times New Roman" w:hAnsi="Times New Roman" w:cs="Times New Roman"/>
          <w:sz w:val="24"/>
        </w:rPr>
      </w:pPr>
      <w:r w:rsidRPr="00D013A8">
        <w:rPr>
          <w:rFonts w:ascii="Times New Roman" w:hAnsi="Times New Roman" w:cs="Times New Roman"/>
          <w:sz w:val="24"/>
        </w:rPr>
        <w:t>Но он значительно восполнил пробелы КЗоТ и создал ряд новых норм, лучше отвечающих нынешним реалиям в сфере труда. Кодекс повысил значение социально-партнерских отношений в сфере труда, особенно на уровне организации, как индивиду</w:t>
      </w:r>
      <w:r>
        <w:rPr>
          <w:rFonts w:ascii="Times New Roman" w:hAnsi="Times New Roman" w:cs="Times New Roman"/>
          <w:sz w:val="24"/>
        </w:rPr>
        <w:t>альных, так и коллективных, рас</w:t>
      </w:r>
      <w:r w:rsidRPr="00D013A8">
        <w:rPr>
          <w:rFonts w:ascii="Times New Roman" w:hAnsi="Times New Roman" w:cs="Times New Roman"/>
          <w:sz w:val="24"/>
        </w:rPr>
        <w:t xml:space="preserve">ширил круг вопросов, регулируемых договорным порядком, развил механизмы обеспечения выполнения договоров о труде. В Кодексе усовершенствованы регулятивная и защитная функции трудового права. </w:t>
      </w:r>
    </w:p>
    <w:p w:rsidR="00D013A8" w:rsidRPr="00D013A8" w:rsidRDefault="00D013A8" w:rsidP="002F6CDB">
      <w:pPr>
        <w:spacing w:line="240" w:lineRule="auto"/>
        <w:ind w:firstLine="567"/>
        <w:contextualSpacing/>
        <w:jc w:val="both"/>
        <w:rPr>
          <w:rFonts w:ascii="Times New Roman" w:hAnsi="Times New Roman" w:cs="Times New Roman"/>
          <w:sz w:val="24"/>
        </w:rPr>
      </w:pPr>
      <w:proofErr w:type="gramStart"/>
      <w:r w:rsidRPr="00D013A8">
        <w:rPr>
          <w:rFonts w:ascii="Times New Roman" w:hAnsi="Times New Roman" w:cs="Times New Roman"/>
          <w:sz w:val="24"/>
        </w:rPr>
        <w:t>Он, с одной стороны, увеличил гарантии трудовых прав работников, например о размере МРОТ не ниже прожиточного минимума, о правовых последствиях задержки выплаты начисленной работнику оплаты, о более коротком (шестимесячном) сроке для перв</w:t>
      </w:r>
      <w:r>
        <w:rPr>
          <w:rFonts w:ascii="Times New Roman" w:hAnsi="Times New Roman" w:cs="Times New Roman"/>
          <w:sz w:val="24"/>
        </w:rPr>
        <w:t>ого отпуска в данной организа</w:t>
      </w:r>
      <w:r w:rsidRPr="00D013A8">
        <w:rPr>
          <w:rFonts w:ascii="Times New Roman" w:hAnsi="Times New Roman" w:cs="Times New Roman"/>
          <w:sz w:val="24"/>
        </w:rPr>
        <w:t xml:space="preserve">ции и др. С другой стороны, как указывалось, в Кодексе есть и недостатки, которые, думается, сократятся в процессе его практического применения. </w:t>
      </w:r>
      <w:proofErr w:type="gramEnd"/>
    </w:p>
    <w:p w:rsidR="00D013A8" w:rsidRPr="00D013A8" w:rsidRDefault="00D013A8" w:rsidP="002F6CDB">
      <w:pPr>
        <w:spacing w:line="240" w:lineRule="auto"/>
        <w:ind w:firstLine="567"/>
        <w:contextualSpacing/>
        <w:jc w:val="both"/>
        <w:rPr>
          <w:rFonts w:ascii="Times New Roman" w:hAnsi="Times New Roman" w:cs="Times New Roman"/>
          <w:sz w:val="24"/>
        </w:rPr>
      </w:pPr>
      <w:r>
        <w:rPr>
          <w:rFonts w:ascii="Times New Roman" w:hAnsi="Times New Roman" w:cs="Times New Roman"/>
          <w:sz w:val="24"/>
        </w:rPr>
        <w:t>К сожалению, в ТК РФ отсутствуют такие важные вопросы как</w:t>
      </w:r>
      <w:r w:rsidRPr="00D013A8">
        <w:rPr>
          <w:rFonts w:ascii="Times New Roman" w:hAnsi="Times New Roman" w:cs="Times New Roman"/>
          <w:sz w:val="24"/>
        </w:rPr>
        <w:t xml:space="preserve">: о праве на труд, его понятии, </w:t>
      </w:r>
      <w:r>
        <w:rPr>
          <w:rFonts w:ascii="Times New Roman" w:hAnsi="Times New Roman" w:cs="Times New Roman"/>
          <w:sz w:val="24"/>
        </w:rPr>
        <w:t>четких его гарантиях, о содейст</w:t>
      </w:r>
      <w:r w:rsidRPr="00D013A8">
        <w:rPr>
          <w:rFonts w:ascii="Times New Roman" w:hAnsi="Times New Roman" w:cs="Times New Roman"/>
          <w:sz w:val="24"/>
        </w:rPr>
        <w:t>вии занятости и трудоустройс</w:t>
      </w:r>
      <w:r>
        <w:rPr>
          <w:rFonts w:ascii="Times New Roman" w:hAnsi="Times New Roman" w:cs="Times New Roman"/>
          <w:sz w:val="24"/>
        </w:rPr>
        <w:t>тву, о полномочиях трудовых кол</w:t>
      </w:r>
      <w:r w:rsidRPr="00D013A8">
        <w:rPr>
          <w:rFonts w:ascii="Times New Roman" w:hAnsi="Times New Roman" w:cs="Times New Roman"/>
          <w:sz w:val="24"/>
        </w:rPr>
        <w:t xml:space="preserve">лективов, которые во всем мире постепенно признаются, а у нас признанная миром производственная демократия значительно Кодексом урезана. </w:t>
      </w:r>
    </w:p>
    <w:p w:rsidR="00D013A8" w:rsidRPr="00D013A8" w:rsidRDefault="00D013A8" w:rsidP="002F6CDB">
      <w:pPr>
        <w:spacing w:line="240" w:lineRule="auto"/>
        <w:ind w:firstLine="567"/>
        <w:contextualSpacing/>
        <w:jc w:val="center"/>
        <w:rPr>
          <w:rFonts w:ascii="Times New Roman" w:hAnsi="Times New Roman" w:cs="Times New Roman"/>
          <w:b/>
          <w:sz w:val="24"/>
        </w:rPr>
      </w:pPr>
      <w:r w:rsidRPr="00D013A8">
        <w:rPr>
          <w:rFonts w:ascii="Times New Roman" w:hAnsi="Times New Roman" w:cs="Times New Roman"/>
          <w:b/>
          <w:sz w:val="24"/>
        </w:rPr>
        <w:t>Индивидуальный трудовой договор</w:t>
      </w:r>
    </w:p>
    <w:p w:rsidR="00D013A8" w:rsidRPr="00D013A8" w:rsidRDefault="00D013A8" w:rsidP="002F6CDB">
      <w:pPr>
        <w:spacing w:line="240" w:lineRule="auto"/>
        <w:ind w:firstLine="567"/>
        <w:contextualSpacing/>
        <w:jc w:val="both"/>
        <w:rPr>
          <w:rFonts w:ascii="Times New Roman" w:hAnsi="Times New Roman" w:cs="Times New Roman"/>
          <w:sz w:val="24"/>
        </w:rPr>
      </w:pPr>
      <w:r w:rsidRPr="00D013A8">
        <w:rPr>
          <w:rFonts w:ascii="Times New Roman" w:hAnsi="Times New Roman" w:cs="Times New Roman"/>
          <w:sz w:val="24"/>
        </w:rPr>
        <w:t>Такой контракт заключается обязательно в письменной форме, должен обозначать обязанности, предусматривать права наемного работника и обязательно содержать пункт об ответственности обеих сторон в случае его нарушения.</w:t>
      </w:r>
    </w:p>
    <w:p w:rsidR="00D013A8" w:rsidRPr="00D013A8" w:rsidRDefault="00D013A8" w:rsidP="002F6CDB">
      <w:pPr>
        <w:spacing w:line="240" w:lineRule="auto"/>
        <w:ind w:firstLine="567"/>
        <w:contextualSpacing/>
        <w:jc w:val="both"/>
        <w:rPr>
          <w:rFonts w:ascii="Times New Roman" w:hAnsi="Times New Roman" w:cs="Times New Roman"/>
          <w:sz w:val="24"/>
        </w:rPr>
      </w:pPr>
      <w:r w:rsidRPr="00D013A8">
        <w:rPr>
          <w:rFonts w:ascii="Times New Roman" w:hAnsi="Times New Roman" w:cs="Times New Roman"/>
          <w:sz w:val="24"/>
        </w:rPr>
        <w:t>Индивидуальный трудовой договор бывает, как на определенный, так и на неопределенный срок действия, но не дольше чем на пять лет.</w:t>
      </w:r>
    </w:p>
    <w:p w:rsidR="00D013A8" w:rsidRPr="00D013A8" w:rsidRDefault="00D013A8" w:rsidP="002F6CDB">
      <w:pPr>
        <w:spacing w:line="240" w:lineRule="auto"/>
        <w:ind w:firstLine="567"/>
        <w:contextualSpacing/>
        <w:jc w:val="both"/>
        <w:rPr>
          <w:rFonts w:ascii="Times New Roman" w:hAnsi="Times New Roman" w:cs="Times New Roman"/>
          <w:sz w:val="24"/>
        </w:rPr>
      </w:pPr>
      <w:r w:rsidRPr="00D013A8">
        <w:rPr>
          <w:rFonts w:ascii="Times New Roman" w:hAnsi="Times New Roman" w:cs="Times New Roman"/>
          <w:sz w:val="24"/>
        </w:rPr>
        <w:t>Кроме обязательных условий, которые должны быть включены в данный документ, стороны могут договориться и включить туда дополнительные, конкретизирующие условия, обязательства, права и льготы непредусмотренные действующим законодательством, но не нарушающие его.</w:t>
      </w:r>
    </w:p>
    <w:p w:rsidR="00D013A8" w:rsidRPr="00D013A8" w:rsidRDefault="00D013A8" w:rsidP="002F6CDB">
      <w:pPr>
        <w:spacing w:line="240" w:lineRule="auto"/>
        <w:ind w:firstLine="567"/>
        <w:contextualSpacing/>
        <w:jc w:val="both"/>
        <w:rPr>
          <w:rFonts w:ascii="Times New Roman" w:hAnsi="Times New Roman" w:cs="Times New Roman"/>
          <w:sz w:val="24"/>
        </w:rPr>
      </w:pPr>
      <w:r w:rsidRPr="00D013A8">
        <w:rPr>
          <w:rFonts w:ascii="Times New Roman" w:hAnsi="Times New Roman" w:cs="Times New Roman"/>
          <w:sz w:val="24"/>
        </w:rPr>
        <w:t>Какие основные пункты должны быть в трудовом договоре</w:t>
      </w:r>
      <w:r>
        <w:rPr>
          <w:rFonts w:ascii="Times New Roman" w:hAnsi="Times New Roman" w:cs="Times New Roman"/>
          <w:sz w:val="24"/>
        </w:rPr>
        <w:t xml:space="preserve">? </w:t>
      </w:r>
      <w:r w:rsidRPr="00D013A8">
        <w:rPr>
          <w:rFonts w:ascii="Times New Roman" w:hAnsi="Times New Roman" w:cs="Times New Roman"/>
          <w:sz w:val="24"/>
        </w:rPr>
        <w:t>Внимательно просмотрите образец, предоставляемого вам на подпись документа. В обязательном порядке индивидуальный трудовой договор включает следующие пункты:</w:t>
      </w:r>
    </w:p>
    <w:p w:rsidR="00D013A8" w:rsidRPr="00D013A8" w:rsidRDefault="00D013A8" w:rsidP="002F6CDB">
      <w:pPr>
        <w:pStyle w:val="a3"/>
        <w:numPr>
          <w:ilvl w:val="0"/>
          <w:numId w:val="1"/>
        </w:numPr>
        <w:tabs>
          <w:tab w:val="left" w:pos="993"/>
        </w:tabs>
        <w:spacing w:line="240" w:lineRule="auto"/>
        <w:ind w:left="0" w:firstLine="567"/>
        <w:jc w:val="both"/>
        <w:rPr>
          <w:rFonts w:ascii="Times New Roman" w:hAnsi="Times New Roman" w:cs="Times New Roman"/>
          <w:sz w:val="24"/>
        </w:rPr>
      </w:pPr>
      <w:r w:rsidRPr="00D013A8">
        <w:rPr>
          <w:rFonts w:ascii="Times New Roman" w:hAnsi="Times New Roman" w:cs="Times New Roman"/>
          <w:sz w:val="24"/>
        </w:rPr>
        <w:t>полные реквизиты заключающих договор сторон, а именно точное наименование фирмы, адрес юридического или физического лица являющегося работодателем, дату и номер регистрации учредительных документов предприятия, паспортные данные, СИК, РНН;</w:t>
      </w:r>
    </w:p>
    <w:p w:rsidR="00D013A8" w:rsidRPr="00D013A8" w:rsidRDefault="00D013A8" w:rsidP="002F6CDB">
      <w:pPr>
        <w:pStyle w:val="a3"/>
        <w:numPr>
          <w:ilvl w:val="0"/>
          <w:numId w:val="1"/>
        </w:numPr>
        <w:tabs>
          <w:tab w:val="left" w:pos="993"/>
        </w:tabs>
        <w:spacing w:line="240" w:lineRule="auto"/>
        <w:ind w:left="0" w:firstLine="567"/>
        <w:jc w:val="both"/>
        <w:rPr>
          <w:rFonts w:ascii="Times New Roman" w:hAnsi="Times New Roman" w:cs="Times New Roman"/>
          <w:sz w:val="24"/>
        </w:rPr>
      </w:pPr>
      <w:r w:rsidRPr="00D013A8">
        <w:rPr>
          <w:rFonts w:ascii="Times New Roman" w:hAnsi="Times New Roman" w:cs="Times New Roman"/>
          <w:sz w:val="24"/>
        </w:rPr>
        <w:t>трудовые обязанности и функции предполагаемые данной профессии и должности;</w:t>
      </w:r>
    </w:p>
    <w:p w:rsidR="00D013A8" w:rsidRPr="00D013A8" w:rsidRDefault="00D013A8" w:rsidP="002F6CDB">
      <w:pPr>
        <w:pStyle w:val="a3"/>
        <w:numPr>
          <w:ilvl w:val="0"/>
          <w:numId w:val="1"/>
        </w:numPr>
        <w:tabs>
          <w:tab w:val="left" w:pos="993"/>
        </w:tabs>
        <w:spacing w:line="240" w:lineRule="auto"/>
        <w:ind w:left="0" w:firstLine="567"/>
        <w:jc w:val="both"/>
        <w:rPr>
          <w:rFonts w:ascii="Times New Roman" w:hAnsi="Times New Roman" w:cs="Times New Roman"/>
          <w:sz w:val="24"/>
        </w:rPr>
      </w:pPr>
      <w:r w:rsidRPr="00D013A8">
        <w:rPr>
          <w:rFonts w:ascii="Times New Roman" w:hAnsi="Times New Roman" w:cs="Times New Roman"/>
          <w:sz w:val="24"/>
        </w:rPr>
        <w:t>необходимый уровень квалификации;</w:t>
      </w:r>
    </w:p>
    <w:p w:rsidR="00D013A8" w:rsidRPr="00D013A8" w:rsidRDefault="00D013A8" w:rsidP="002F6CDB">
      <w:pPr>
        <w:pStyle w:val="a3"/>
        <w:numPr>
          <w:ilvl w:val="0"/>
          <w:numId w:val="1"/>
        </w:numPr>
        <w:tabs>
          <w:tab w:val="left" w:pos="993"/>
        </w:tabs>
        <w:spacing w:line="240" w:lineRule="auto"/>
        <w:ind w:left="0" w:firstLine="567"/>
        <w:jc w:val="both"/>
        <w:rPr>
          <w:rFonts w:ascii="Times New Roman" w:hAnsi="Times New Roman" w:cs="Times New Roman"/>
          <w:sz w:val="24"/>
        </w:rPr>
      </w:pPr>
      <w:r w:rsidRPr="00D013A8">
        <w:rPr>
          <w:rFonts w:ascii="Times New Roman" w:hAnsi="Times New Roman" w:cs="Times New Roman"/>
          <w:sz w:val="24"/>
        </w:rPr>
        <w:t>дату начала договора;</w:t>
      </w:r>
    </w:p>
    <w:p w:rsidR="00D013A8" w:rsidRPr="00D013A8" w:rsidRDefault="00D013A8" w:rsidP="002F6CDB">
      <w:pPr>
        <w:pStyle w:val="a3"/>
        <w:numPr>
          <w:ilvl w:val="0"/>
          <w:numId w:val="1"/>
        </w:numPr>
        <w:tabs>
          <w:tab w:val="left" w:pos="993"/>
        </w:tabs>
        <w:spacing w:line="240" w:lineRule="auto"/>
        <w:ind w:left="0" w:firstLine="567"/>
        <w:jc w:val="both"/>
        <w:rPr>
          <w:rFonts w:ascii="Times New Roman" w:hAnsi="Times New Roman" w:cs="Times New Roman"/>
          <w:sz w:val="24"/>
        </w:rPr>
      </w:pPr>
      <w:r w:rsidRPr="00D013A8">
        <w:rPr>
          <w:rFonts w:ascii="Times New Roman" w:hAnsi="Times New Roman" w:cs="Times New Roman"/>
          <w:sz w:val="24"/>
        </w:rPr>
        <w:t>дату окончания, если трудового договор срочный;</w:t>
      </w:r>
    </w:p>
    <w:p w:rsidR="00D013A8" w:rsidRPr="00D013A8" w:rsidRDefault="00D013A8" w:rsidP="002F6CDB">
      <w:pPr>
        <w:pStyle w:val="a3"/>
        <w:numPr>
          <w:ilvl w:val="0"/>
          <w:numId w:val="1"/>
        </w:numPr>
        <w:tabs>
          <w:tab w:val="left" w:pos="993"/>
        </w:tabs>
        <w:spacing w:line="240" w:lineRule="auto"/>
        <w:ind w:left="0" w:firstLine="567"/>
        <w:jc w:val="both"/>
        <w:rPr>
          <w:rFonts w:ascii="Times New Roman" w:hAnsi="Times New Roman" w:cs="Times New Roman"/>
          <w:sz w:val="24"/>
        </w:rPr>
      </w:pPr>
      <w:r w:rsidRPr="00D013A8">
        <w:rPr>
          <w:rFonts w:ascii="Times New Roman" w:hAnsi="Times New Roman" w:cs="Times New Roman"/>
          <w:sz w:val="24"/>
        </w:rPr>
        <w:t>условия работы и охрана труда;</w:t>
      </w:r>
    </w:p>
    <w:p w:rsidR="00D013A8" w:rsidRPr="00D013A8" w:rsidRDefault="00D013A8" w:rsidP="002F6CDB">
      <w:pPr>
        <w:pStyle w:val="a3"/>
        <w:numPr>
          <w:ilvl w:val="0"/>
          <w:numId w:val="1"/>
        </w:numPr>
        <w:tabs>
          <w:tab w:val="left" w:pos="993"/>
        </w:tabs>
        <w:spacing w:line="240" w:lineRule="auto"/>
        <w:ind w:left="0" w:firstLine="567"/>
        <w:jc w:val="both"/>
        <w:rPr>
          <w:rFonts w:ascii="Times New Roman" w:hAnsi="Times New Roman" w:cs="Times New Roman"/>
          <w:sz w:val="24"/>
        </w:rPr>
      </w:pPr>
      <w:r w:rsidRPr="00D013A8">
        <w:rPr>
          <w:rFonts w:ascii="Times New Roman" w:hAnsi="Times New Roman" w:cs="Times New Roman"/>
          <w:sz w:val="24"/>
        </w:rPr>
        <w:t>режим работы;</w:t>
      </w:r>
    </w:p>
    <w:p w:rsidR="00D013A8" w:rsidRPr="00D013A8" w:rsidRDefault="00D013A8" w:rsidP="002F6CDB">
      <w:pPr>
        <w:pStyle w:val="a3"/>
        <w:numPr>
          <w:ilvl w:val="0"/>
          <w:numId w:val="1"/>
        </w:numPr>
        <w:tabs>
          <w:tab w:val="left" w:pos="993"/>
        </w:tabs>
        <w:spacing w:line="240" w:lineRule="auto"/>
        <w:ind w:left="0" w:firstLine="567"/>
        <w:jc w:val="both"/>
        <w:rPr>
          <w:rFonts w:ascii="Times New Roman" w:hAnsi="Times New Roman" w:cs="Times New Roman"/>
          <w:sz w:val="24"/>
        </w:rPr>
      </w:pPr>
      <w:r w:rsidRPr="00D013A8">
        <w:rPr>
          <w:rFonts w:ascii="Times New Roman" w:hAnsi="Times New Roman" w:cs="Times New Roman"/>
          <w:sz w:val="24"/>
        </w:rPr>
        <w:t xml:space="preserve">информация </w:t>
      </w:r>
      <w:proofErr w:type="gramStart"/>
      <w:r w:rsidRPr="00D013A8">
        <w:rPr>
          <w:rFonts w:ascii="Times New Roman" w:hAnsi="Times New Roman" w:cs="Times New Roman"/>
          <w:sz w:val="24"/>
        </w:rPr>
        <w:t>о</w:t>
      </w:r>
      <w:proofErr w:type="gramEnd"/>
      <w:r w:rsidRPr="00D013A8">
        <w:rPr>
          <w:rFonts w:ascii="Times New Roman" w:hAnsi="Times New Roman" w:cs="Times New Roman"/>
          <w:sz w:val="24"/>
        </w:rPr>
        <w:t xml:space="preserve"> условиях оплаты труда работника;</w:t>
      </w:r>
    </w:p>
    <w:p w:rsidR="00D013A8" w:rsidRPr="00D013A8" w:rsidRDefault="00D013A8" w:rsidP="002F6CDB">
      <w:pPr>
        <w:pStyle w:val="a3"/>
        <w:numPr>
          <w:ilvl w:val="0"/>
          <w:numId w:val="1"/>
        </w:numPr>
        <w:tabs>
          <w:tab w:val="left" w:pos="993"/>
        </w:tabs>
        <w:spacing w:line="240" w:lineRule="auto"/>
        <w:ind w:left="0" w:firstLine="567"/>
        <w:jc w:val="both"/>
        <w:rPr>
          <w:rFonts w:ascii="Times New Roman" w:hAnsi="Times New Roman" w:cs="Times New Roman"/>
          <w:sz w:val="24"/>
        </w:rPr>
      </w:pPr>
      <w:r w:rsidRPr="00D013A8">
        <w:rPr>
          <w:rFonts w:ascii="Times New Roman" w:hAnsi="Times New Roman" w:cs="Times New Roman"/>
          <w:sz w:val="24"/>
        </w:rPr>
        <w:t>предоставление гарантий на предусмотренные договором компенсации за тяжелую или вредную для здоровья работу;</w:t>
      </w:r>
    </w:p>
    <w:p w:rsidR="00D013A8" w:rsidRPr="00D013A8" w:rsidRDefault="00D013A8" w:rsidP="002F6CDB">
      <w:pPr>
        <w:pStyle w:val="a3"/>
        <w:numPr>
          <w:ilvl w:val="0"/>
          <w:numId w:val="1"/>
        </w:numPr>
        <w:tabs>
          <w:tab w:val="left" w:pos="993"/>
        </w:tabs>
        <w:spacing w:line="240" w:lineRule="auto"/>
        <w:ind w:left="0" w:firstLine="567"/>
        <w:jc w:val="both"/>
        <w:rPr>
          <w:rFonts w:ascii="Times New Roman" w:hAnsi="Times New Roman" w:cs="Times New Roman"/>
          <w:sz w:val="24"/>
        </w:rPr>
      </w:pPr>
      <w:r w:rsidRPr="00D013A8">
        <w:rPr>
          <w:rFonts w:ascii="Times New Roman" w:hAnsi="Times New Roman" w:cs="Times New Roman"/>
          <w:sz w:val="24"/>
        </w:rPr>
        <w:t>права и обязанности заключающих договор сторон;</w:t>
      </w:r>
    </w:p>
    <w:p w:rsidR="00D013A8" w:rsidRPr="00D013A8" w:rsidRDefault="00D013A8" w:rsidP="002F6CDB">
      <w:pPr>
        <w:pStyle w:val="a3"/>
        <w:numPr>
          <w:ilvl w:val="0"/>
          <w:numId w:val="1"/>
        </w:numPr>
        <w:tabs>
          <w:tab w:val="left" w:pos="993"/>
        </w:tabs>
        <w:spacing w:line="240" w:lineRule="auto"/>
        <w:ind w:left="0" w:firstLine="567"/>
        <w:jc w:val="both"/>
        <w:rPr>
          <w:rFonts w:ascii="Times New Roman" w:hAnsi="Times New Roman" w:cs="Times New Roman"/>
          <w:sz w:val="24"/>
        </w:rPr>
      </w:pPr>
      <w:r w:rsidRPr="00D013A8">
        <w:rPr>
          <w:rFonts w:ascii="Times New Roman" w:hAnsi="Times New Roman" w:cs="Times New Roman"/>
          <w:sz w:val="24"/>
        </w:rPr>
        <w:t>порядок пролонгации, изменения или расторжения контракта.</w:t>
      </w:r>
    </w:p>
    <w:p w:rsidR="00D013A8" w:rsidRPr="00D013A8" w:rsidRDefault="00D013A8" w:rsidP="002F6CDB">
      <w:pPr>
        <w:spacing w:line="240" w:lineRule="auto"/>
        <w:ind w:firstLine="567"/>
        <w:contextualSpacing/>
        <w:jc w:val="both"/>
        <w:rPr>
          <w:rFonts w:ascii="Times New Roman" w:hAnsi="Times New Roman" w:cs="Times New Roman"/>
          <w:sz w:val="24"/>
        </w:rPr>
      </w:pPr>
      <w:r w:rsidRPr="00D013A8">
        <w:rPr>
          <w:rFonts w:ascii="Times New Roman" w:hAnsi="Times New Roman" w:cs="Times New Roman"/>
          <w:sz w:val="24"/>
        </w:rPr>
        <w:t>Какие дополнительные пункты может содержать индивидуальный трудовой договор</w:t>
      </w:r>
      <w:r>
        <w:rPr>
          <w:rFonts w:ascii="Times New Roman" w:hAnsi="Times New Roman" w:cs="Times New Roman"/>
          <w:sz w:val="24"/>
        </w:rPr>
        <w:t>:</w:t>
      </w:r>
    </w:p>
    <w:p w:rsidR="00D013A8" w:rsidRPr="00D013A8" w:rsidRDefault="00D013A8" w:rsidP="002F6CDB">
      <w:pPr>
        <w:pStyle w:val="a3"/>
        <w:numPr>
          <w:ilvl w:val="0"/>
          <w:numId w:val="2"/>
        </w:numPr>
        <w:tabs>
          <w:tab w:val="left" w:pos="993"/>
        </w:tabs>
        <w:spacing w:line="240" w:lineRule="auto"/>
        <w:ind w:left="0" w:firstLine="567"/>
        <w:jc w:val="both"/>
        <w:rPr>
          <w:rFonts w:ascii="Times New Roman" w:hAnsi="Times New Roman" w:cs="Times New Roman"/>
          <w:sz w:val="24"/>
        </w:rPr>
      </w:pPr>
      <w:r w:rsidRPr="00D013A8">
        <w:rPr>
          <w:rFonts w:ascii="Times New Roman" w:hAnsi="Times New Roman" w:cs="Times New Roman"/>
          <w:sz w:val="24"/>
        </w:rPr>
        <w:t>возможность совмещения профессий и специальностей;</w:t>
      </w:r>
    </w:p>
    <w:p w:rsidR="00D013A8" w:rsidRPr="00D013A8" w:rsidRDefault="00D013A8" w:rsidP="002F6CDB">
      <w:pPr>
        <w:pStyle w:val="a3"/>
        <w:numPr>
          <w:ilvl w:val="0"/>
          <w:numId w:val="2"/>
        </w:numPr>
        <w:tabs>
          <w:tab w:val="left" w:pos="993"/>
        </w:tabs>
        <w:spacing w:line="240" w:lineRule="auto"/>
        <w:ind w:left="0" w:firstLine="567"/>
        <w:jc w:val="both"/>
        <w:rPr>
          <w:rFonts w:ascii="Times New Roman" w:hAnsi="Times New Roman" w:cs="Times New Roman"/>
          <w:sz w:val="24"/>
        </w:rPr>
      </w:pPr>
      <w:r w:rsidRPr="00D013A8">
        <w:rPr>
          <w:rFonts w:ascii="Times New Roman" w:hAnsi="Times New Roman" w:cs="Times New Roman"/>
          <w:sz w:val="24"/>
        </w:rPr>
        <w:t>дополнительное обучение или переподготовку по смежной специальности;</w:t>
      </w:r>
    </w:p>
    <w:p w:rsidR="00D013A8" w:rsidRPr="00D013A8" w:rsidRDefault="00D013A8" w:rsidP="002F6CDB">
      <w:pPr>
        <w:pStyle w:val="a3"/>
        <w:numPr>
          <w:ilvl w:val="0"/>
          <w:numId w:val="2"/>
        </w:numPr>
        <w:tabs>
          <w:tab w:val="left" w:pos="993"/>
        </w:tabs>
        <w:spacing w:line="240" w:lineRule="auto"/>
        <w:ind w:left="0" w:firstLine="567"/>
        <w:jc w:val="both"/>
        <w:rPr>
          <w:rFonts w:ascii="Times New Roman" w:hAnsi="Times New Roman" w:cs="Times New Roman"/>
          <w:sz w:val="24"/>
        </w:rPr>
      </w:pPr>
      <w:r w:rsidRPr="00D013A8">
        <w:rPr>
          <w:rFonts w:ascii="Times New Roman" w:hAnsi="Times New Roman" w:cs="Times New Roman"/>
          <w:sz w:val="24"/>
        </w:rPr>
        <w:lastRenderedPageBreak/>
        <w:t>обязательное регулярное повышение имеющейся у работника квалификации;</w:t>
      </w:r>
    </w:p>
    <w:p w:rsidR="00D013A8" w:rsidRPr="00D013A8" w:rsidRDefault="00D013A8" w:rsidP="002F6CDB">
      <w:pPr>
        <w:pStyle w:val="a3"/>
        <w:numPr>
          <w:ilvl w:val="0"/>
          <w:numId w:val="2"/>
        </w:numPr>
        <w:tabs>
          <w:tab w:val="left" w:pos="993"/>
        </w:tabs>
        <w:spacing w:line="240" w:lineRule="auto"/>
        <w:ind w:left="0" w:firstLine="567"/>
        <w:jc w:val="both"/>
        <w:rPr>
          <w:rFonts w:ascii="Times New Roman" w:hAnsi="Times New Roman" w:cs="Times New Roman"/>
          <w:sz w:val="24"/>
        </w:rPr>
      </w:pPr>
      <w:r w:rsidRPr="00D013A8">
        <w:rPr>
          <w:rFonts w:ascii="Times New Roman" w:hAnsi="Times New Roman" w:cs="Times New Roman"/>
          <w:sz w:val="24"/>
        </w:rPr>
        <w:t>право на дополнительный отпуск и его продолжительность;</w:t>
      </w:r>
    </w:p>
    <w:p w:rsidR="00D013A8" w:rsidRPr="00D013A8" w:rsidRDefault="00D013A8" w:rsidP="002F6CDB">
      <w:pPr>
        <w:pStyle w:val="a3"/>
        <w:numPr>
          <w:ilvl w:val="0"/>
          <w:numId w:val="2"/>
        </w:numPr>
        <w:tabs>
          <w:tab w:val="left" w:pos="993"/>
        </w:tabs>
        <w:spacing w:line="240" w:lineRule="auto"/>
        <w:ind w:left="0" w:firstLine="567"/>
        <w:jc w:val="both"/>
        <w:rPr>
          <w:rFonts w:ascii="Times New Roman" w:hAnsi="Times New Roman" w:cs="Times New Roman"/>
          <w:sz w:val="24"/>
        </w:rPr>
      </w:pPr>
      <w:r w:rsidRPr="00D013A8">
        <w:rPr>
          <w:rFonts w:ascii="Times New Roman" w:hAnsi="Times New Roman" w:cs="Times New Roman"/>
          <w:sz w:val="24"/>
        </w:rPr>
        <w:t>дополнительные льготы сверх тех, что предусмотрены законодательством страны;</w:t>
      </w:r>
    </w:p>
    <w:p w:rsidR="00D013A8" w:rsidRPr="00D013A8" w:rsidRDefault="00D013A8" w:rsidP="002F6CDB">
      <w:pPr>
        <w:pStyle w:val="a3"/>
        <w:numPr>
          <w:ilvl w:val="0"/>
          <w:numId w:val="2"/>
        </w:numPr>
        <w:tabs>
          <w:tab w:val="left" w:pos="993"/>
        </w:tabs>
        <w:spacing w:line="240" w:lineRule="auto"/>
        <w:ind w:left="0" w:firstLine="567"/>
        <w:jc w:val="both"/>
        <w:rPr>
          <w:rFonts w:ascii="Times New Roman" w:hAnsi="Times New Roman" w:cs="Times New Roman"/>
          <w:sz w:val="24"/>
        </w:rPr>
      </w:pPr>
      <w:r w:rsidRPr="00D013A8">
        <w:rPr>
          <w:rFonts w:ascii="Times New Roman" w:hAnsi="Times New Roman" w:cs="Times New Roman"/>
          <w:sz w:val="24"/>
        </w:rPr>
        <w:t>договоренность о нестандартном режиме рабочего времени;</w:t>
      </w:r>
    </w:p>
    <w:p w:rsidR="00D013A8" w:rsidRPr="00D013A8" w:rsidRDefault="00D013A8" w:rsidP="002F6CDB">
      <w:pPr>
        <w:pStyle w:val="a3"/>
        <w:numPr>
          <w:ilvl w:val="0"/>
          <w:numId w:val="2"/>
        </w:numPr>
        <w:tabs>
          <w:tab w:val="left" w:pos="993"/>
        </w:tabs>
        <w:spacing w:line="240" w:lineRule="auto"/>
        <w:ind w:left="0" w:firstLine="567"/>
        <w:jc w:val="both"/>
        <w:rPr>
          <w:rFonts w:ascii="Times New Roman" w:hAnsi="Times New Roman" w:cs="Times New Roman"/>
          <w:sz w:val="24"/>
        </w:rPr>
      </w:pPr>
      <w:r w:rsidRPr="00D013A8">
        <w:rPr>
          <w:rFonts w:ascii="Times New Roman" w:hAnsi="Times New Roman" w:cs="Times New Roman"/>
          <w:sz w:val="24"/>
        </w:rPr>
        <w:t>определенный испытательный срок.</w:t>
      </w:r>
    </w:p>
    <w:p w:rsidR="00D013A8" w:rsidRPr="00D013A8" w:rsidRDefault="00D013A8" w:rsidP="002F6CDB">
      <w:pPr>
        <w:spacing w:line="240" w:lineRule="auto"/>
        <w:ind w:firstLine="567"/>
        <w:contextualSpacing/>
        <w:jc w:val="both"/>
        <w:rPr>
          <w:rFonts w:ascii="Times New Roman" w:hAnsi="Times New Roman" w:cs="Times New Roman"/>
          <w:sz w:val="24"/>
        </w:rPr>
      </w:pPr>
      <w:r w:rsidRPr="00D013A8">
        <w:rPr>
          <w:rFonts w:ascii="Times New Roman" w:hAnsi="Times New Roman" w:cs="Times New Roman"/>
          <w:sz w:val="24"/>
        </w:rPr>
        <w:t>Важно помнить, что работодатель не имеет права указывать в образце трудового договора основания для дисциплинарных взысканий или увольнения работника не предусмотренные действующим законодательством страны. Это же относится и к полной материальной ответственности.</w:t>
      </w:r>
    </w:p>
    <w:p w:rsidR="00D013A8" w:rsidRPr="00D013A8" w:rsidRDefault="00D013A8" w:rsidP="002F6CDB">
      <w:pPr>
        <w:spacing w:line="240" w:lineRule="auto"/>
        <w:ind w:firstLine="567"/>
        <w:contextualSpacing/>
        <w:jc w:val="both"/>
        <w:rPr>
          <w:rFonts w:ascii="Times New Roman" w:hAnsi="Times New Roman" w:cs="Times New Roman"/>
          <w:sz w:val="24"/>
        </w:rPr>
      </w:pPr>
      <w:r w:rsidRPr="00D013A8">
        <w:rPr>
          <w:rFonts w:ascii="Times New Roman" w:hAnsi="Times New Roman" w:cs="Times New Roman"/>
          <w:sz w:val="24"/>
        </w:rPr>
        <w:t>При заключении трудового договора, не забудьте обсудить с работодателем заработную плату. Наниматель по договору обязуется выплачивать работнику зарплату, но при заключении контракта нужно оговорить специфику, которая возникает при таком контракте. В чем это выражается:</w:t>
      </w:r>
    </w:p>
    <w:p w:rsidR="00D013A8" w:rsidRPr="00823119" w:rsidRDefault="00D013A8" w:rsidP="002F6CDB">
      <w:pPr>
        <w:pStyle w:val="a3"/>
        <w:numPr>
          <w:ilvl w:val="0"/>
          <w:numId w:val="3"/>
        </w:numPr>
        <w:tabs>
          <w:tab w:val="left" w:pos="993"/>
        </w:tabs>
        <w:spacing w:line="240" w:lineRule="auto"/>
        <w:ind w:left="0" w:firstLine="567"/>
        <w:jc w:val="both"/>
        <w:rPr>
          <w:rFonts w:ascii="Times New Roman" w:hAnsi="Times New Roman" w:cs="Times New Roman"/>
          <w:sz w:val="24"/>
        </w:rPr>
      </w:pPr>
      <w:r w:rsidRPr="00823119">
        <w:rPr>
          <w:rFonts w:ascii="Times New Roman" w:hAnsi="Times New Roman" w:cs="Times New Roman"/>
          <w:sz w:val="24"/>
        </w:rPr>
        <w:t>зарплата выплачивается исходя из количества затраченного труда и его качества, в соответствии с установленным вам окладом или ставкой;</w:t>
      </w:r>
    </w:p>
    <w:p w:rsidR="00D013A8" w:rsidRPr="00823119" w:rsidRDefault="00D013A8" w:rsidP="002F6CDB">
      <w:pPr>
        <w:pStyle w:val="a3"/>
        <w:numPr>
          <w:ilvl w:val="0"/>
          <w:numId w:val="3"/>
        </w:numPr>
        <w:tabs>
          <w:tab w:val="left" w:pos="993"/>
        </w:tabs>
        <w:spacing w:line="240" w:lineRule="auto"/>
        <w:ind w:left="0" w:firstLine="567"/>
        <w:jc w:val="both"/>
        <w:rPr>
          <w:rFonts w:ascii="Times New Roman" w:hAnsi="Times New Roman" w:cs="Times New Roman"/>
          <w:sz w:val="24"/>
        </w:rPr>
      </w:pPr>
      <w:r w:rsidRPr="00823119">
        <w:rPr>
          <w:rFonts w:ascii="Times New Roman" w:hAnsi="Times New Roman" w:cs="Times New Roman"/>
          <w:sz w:val="24"/>
        </w:rPr>
        <w:t>кроме основной тарифной ставки, которая остается неизменной и не зависит от доходности фирмы, вы можете получать дополнительную часть в виде бонусов или премий в зависимости от результатов работы предприятия;</w:t>
      </w:r>
    </w:p>
    <w:p w:rsidR="00D013A8" w:rsidRPr="00823119" w:rsidRDefault="00D013A8" w:rsidP="002F6CDB">
      <w:pPr>
        <w:pStyle w:val="a3"/>
        <w:numPr>
          <w:ilvl w:val="0"/>
          <w:numId w:val="3"/>
        </w:numPr>
        <w:tabs>
          <w:tab w:val="left" w:pos="993"/>
        </w:tabs>
        <w:spacing w:line="240" w:lineRule="auto"/>
        <w:ind w:left="0" w:firstLine="567"/>
        <w:jc w:val="both"/>
        <w:rPr>
          <w:rFonts w:ascii="Times New Roman" w:hAnsi="Times New Roman" w:cs="Times New Roman"/>
          <w:sz w:val="24"/>
        </w:rPr>
      </w:pPr>
      <w:r w:rsidRPr="00823119">
        <w:rPr>
          <w:rFonts w:ascii="Times New Roman" w:hAnsi="Times New Roman" w:cs="Times New Roman"/>
          <w:sz w:val="24"/>
        </w:rPr>
        <w:t>выплата должна происходить в заранее установленные сроки;</w:t>
      </w:r>
    </w:p>
    <w:p w:rsidR="00D013A8" w:rsidRDefault="00D013A8" w:rsidP="002F6CDB">
      <w:pPr>
        <w:pStyle w:val="a3"/>
        <w:numPr>
          <w:ilvl w:val="0"/>
          <w:numId w:val="3"/>
        </w:numPr>
        <w:tabs>
          <w:tab w:val="left" w:pos="993"/>
        </w:tabs>
        <w:spacing w:line="240" w:lineRule="auto"/>
        <w:ind w:left="0" w:firstLine="567"/>
        <w:jc w:val="both"/>
        <w:rPr>
          <w:rFonts w:ascii="Times New Roman" w:hAnsi="Times New Roman" w:cs="Times New Roman"/>
          <w:sz w:val="24"/>
        </w:rPr>
      </w:pPr>
      <w:r w:rsidRPr="00823119">
        <w:rPr>
          <w:rFonts w:ascii="Times New Roman" w:hAnsi="Times New Roman" w:cs="Times New Roman"/>
          <w:sz w:val="24"/>
        </w:rPr>
        <w:t>размер оклада или ставки не может быть ниже минимального уровня установленного законодательством.</w:t>
      </w:r>
    </w:p>
    <w:p w:rsidR="00823119" w:rsidRPr="00823119" w:rsidRDefault="00823119" w:rsidP="002F6CDB">
      <w:pPr>
        <w:tabs>
          <w:tab w:val="left" w:pos="993"/>
        </w:tabs>
        <w:spacing w:line="240" w:lineRule="auto"/>
        <w:ind w:firstLine="567"/>
        <w:contextualSpacing/>
        <w:jc w:val="center"/>
        <w:rPr>
          <w:rFonts w:ascii="Times New Roman" w:hAnsi="Times New Roman" w:cs="Times New Roman"/>
          <w:b/>
          <w:sz w:val="24"/>
        </w:rPr>
      </w:pPr>
      <w:r w:rsidRPr="00823119">
        <w:rPr>
          <w:rFonts w:ascii="Times New Roman" w:hAnsi="Times New Roman" w:cs="Times New Roman"/>
          <w:b/>
          <w:sz w:val="24"/>
        </w:rPr>
        <w:t>Дисциплинарные взыскания</w:t>
      </w:r>
    </w:p>
    <w:p w:rsidR="00823119" w:rsidRPr="00823119" w:rsidRDefault="00823119" w:rsidP="002F6CDB">
      <w:pPr>
        <w:tabs>
          <w:tab w:val="left" w:pos="993"/>
        </w:tabs>
        <w:spacing w:line="240" w:lineRule="auto"/>
        <w:ind w:firstLine="567"/>
        <w:contextualSpacing/>
        <w:jc w:val="both"/>
        <w:rPr>
          <w:rFonts w:ascii="Times New Roman" w:hAnsi="Times New Roman" w:cs="Times New Roman"/>
          <w:sz w:val="24"/>
        </w:rPr>
      </w:pPr>
      <w:r w:rsidRPr="00823119">
        <w:rPr>
          <w:rFonts w:ascii="Times New Roman" w:hAnsi="Times New Roman" w:cs="Times New Roman"/>
          <w:sz w:val="24"/>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823119" w:rsidRPr="00823119" w:rsidRDefault="00823119" w:rsidP="002F6CDB">
      <w:pPr>
        <w:tabs>
          <w:tab w:val="left" w:pos="993"/>
        </w:tabs>
        <w:spacing w:line="240" w:lineRule="auto"/>
        <w:ind w:firstLine="567"/>
        <w:contextualSpacing/>
        <w:jc w:val="both"/>
        <w:rPr>
          <w:rFonts w:ascii="Times New Roman" w:hAnsi="Times New Roman" w:cs="Times New Roman"/>
          <w:sz w:val="24"/>
        </w:rPr>
      </w:pPr>
      <w:r w:rsidRPr="00823119">
        <w:rPr>
          <w:rFonts w:ascii="Times New Roman" w:hAnsi="Times New Roman" w:cs="Times New Roman"/>
          <w:sz w:val="24"/>
        </w:rPr>
        <w:t>1) замечание;</w:t>
      </w:r>
    </w:p>
    <w:p w:rsidR="00823119" w:rsidRPr="00823119" w:rsidRDefault="00823119" w:rsidP="002F6CDB">
      <w:pPr>
        <w:tabs>
          <w:tab w:val="left" w:pos="993"/>
        </w:tabs>
        <w:spacing w:line="240" w:lineRule="auto"/>
        <w:ind w:firstLine="567"/>
        <w:contextualSpacing/>
        <w:jc w:val="both"/>
        <w:rPr>
          <w:rFonts w:ascii="Times New Roman" w:hAnsi="Times New Roman" w:cs="Times New Roman"/>
          <w:sz w:val="24"/>
        </w:rPr>
      </w:pPr>
      <w:r w:rsidRPr="00823119">
        <w:rPr>
          <w:rFonts w:ascii="Times New Roman" w:hAnsi="Times New Roman" w:cs="Times New Roman"/>
          <w:sz w:val="24"/>
        </w:rPr>
        <w:t>2) выговор;</w:t>
      </w:r>
    </w:p>
    <w:p w:rsidR="00823119" w:rsidRPr="00823119" w:rsidRDefault="00823119" w:rsidP="002F6CDB">
      <w:pPr>
        <w:tabs>
          <w:tab w:val="left" w:pos="993"/>
        </w:tabs>
        <w:spacing w:line="240" w:lineRule="auto"/>
        <w:ind w:firstLine="567"/>
        <w:contextualSpacing/>
        <w:jc w:val="both"/>
        <w:rPr>
          <w:rFonts w:ascii="Times New Roman" w:hAnsi="Times New Roman" w:cs="Times New Roman"/>
          <w:sz w:val="24"/>
        </w:rPr>
      </w:pPr>
      <w:r w:rsidRPr="00823119">
        <w:rPr>
          <w:rFonts w:ascii="Times New Roman" w:hAnsi="Times New Roman" w:cs="Times New Roman"/>
          <w:sz w:val="24"/>
        </w:rPr>
        <w:t>3) увольнение по соответствующим основаниям.</w:t>
      </w:r>
    </w:p>
    <w:p w:rsidR="00823119" w:rsidRPr="00823119" w:rsidRDefault="00823119" w:rsidP="002F6CDB">
      <w:pPr>
        <w:tabs>
          <w:tab w:val="left" w:pos="993"/>
        </w:tabs>
        <w:spacing w:line="240" w:lineRule="auto"/>
        <w:ind w:firstLine="567"/>
        <w:contextualSpacing/>
        <w:jc w:val="both"/>
        <w:rPr>
          <w:rFonts w:ascii="Times New Roman" w:hAnsi="Times New Roman" w:cs="Times New Roman"/>
          <w:sz w:val="24"/>
        </w:rPr>
      </w:pPr>
      <w:r w:rsidRPr="00823119">
        <w:rPr>
          <w:rFonts w:ascii="Times New Roman" w:hAnsi="Times New Roman" w:cs="Times New Roman"/>
          <w:sz w:val="24"/>
        </w:rPr>
        <w:t>Федеральными законами, уставами и положениями о дисциплине (часть пятая статьи 189 настоящего Кодекса) для отдельных категорий работников могут быть предусмотрены также и другие дисциплинарные взыскания.</w:t>
      </w:r>
    </w:p>
    <w:p w:rsidR="00823119" w:rsidRPr="00823119" w:rsidRDefault="00823119" w:rsidP="002F6CDB">
      <w:pPr>
        <w:tabs>
          <w:tab w:val="left" w:pos="993"/>
        </w:tabs>
        <w:spacing w:line="240" w:lineRule="auto"/>
        <w:ind w:firstLine="567"/>
        <w:contextualSpacing/>
        <w:jc w:val="both"/>
        <w:rPr>
          <w:rFonts w:ascii="Times New Roman" w:hAnsi="Times New Roman" w:cs="Times New Roman"/>
          <w:sz w:val="24"/>
        </w:rPr>
      </w:pPr>
      <w:proofErr w:type="gramStart"/>
      <w:r w:rsidRPr="00823119">
        <w:rPr>
          <w:rFonts w:ascii="Times New Roman" w:hAnsi="Times New Roman" w:cs="Times New Roman"/>
          <w:sz w:val="24"/>
        </w:rPr>
        <w:t>К дисциплинарным взысканиям, в частности, относится увольнение работника по основаниям, предусмотренным пунктами 5, 6, 9 или 10 части первой статьи 81, пунктом 1 статьи 336 или статьей 348.11 настоящего Кодекса, а также пунктом 7, 7.1 или 8 части первой статьи 81 настоящего Кодекса в случаях, когда виновные действия, дающие основания для утраты доверия, либо соответственно аморальный проступок совершены работником по</w:t>
      </w:r>
      <w:proofErr w:type="gramEnd"/>
      <w:r w:rsidRPr="00823119">
        <w:rPr>
          <w:rFonts w:ascii="Times New Roman" w:hAnsi="Times New Roman" w:cs="Times New Roman"/>
          <w:sz w:val="24"/>
        </w:rPr>
        <w:t xml:space="preserve"> месту работы и в связи с исполнением им трудовых обязанностей.</w:t>
      </w:r>
    </w:p>
    <w:p w:rsidR="00823119" w:rsidRPr="00823119" w:rsidRDefault="00823119" w:rsidP="002F6CDB">
      <w:pPr>
        <w:tabs>
          <w:tab w:val="left" w:pos="993"/>
        </w:tabs>
        <w:spacing w:line="240" w:lineRule="auto"/>
        <w:ind w:firstLine="567"/>
        <w:contextualSpacing/>
        <w:jc w:val="both"/>
        <w:rPr>
          <w:rFonts w:ascii="Times New Roman" w:hAnsi="Times New Roman" w:cs="Times New Roman"/>
          <w:sz w:val="24"/>
        </w:rPr>
      </w:pPr>
      <w:r w:rsidRPr="00823119">
        <w:rPr>
          <w:rFonts w:ascii="Times New Roman" w:hAnsi="Times New Roman" w:cs="Times New Roman"/>
          <w:sz w:val="24"/>
        </w:rPr>
        <w:t>Не допускается применение дисциплинарных взысканий, не предусмотренных федеральными законами, уставами и положениями о дисциплине.</w:t>
      </w:r>
    </w:p>
    <w:p w:rsidR="00823119" w:rsidRDefault="00823119" w:rsidP="002F6CDB">
      <w:pPr>
        <w:tabs>
          <w:tab w:val="left" w:pos="993"/>
        </w:tabs>
        <w:spacing w:line="240" w:lineRule="auto"/>
        <w:ind w:firstLine="567"/>
        <w:contextualSpacing/>
        <w:jc w:val="both"/>
        <w:rPr>
          <w:rFonts w:ascii="Times New Roman" w:hAnsi="Times New Roman" w:cs="Times New Roman"/>
          <w:sz w:val="24"/>
        </w:rPr>
      </w:pPr>
      <w:r w:rsidRPr="00823119">
        <w:rPr>
          <w:rFonts w:ascii="Times New Roman" w:hAnsi="Times New Roman" w:cs="Times New Roman"/>
          <w:sz w:val="24"/>
        </w:rPr>
        <w:t>При наложении дисциплинарного взыскания должны учитываться тяжесть совершенного проступка и обстоятельства, при которых он был совершен.</w:t>
      </w:r>
    </w:p>
    <w:p w:rsidR="00823119" w:rsidRDefault="00823119" w:rsidP="002F6CDB">
      <w:pPr>
        <w:tabs>
          <w:tab w:val="left" w:pos="993"/>
        </w:tabs>
        <w:spacing w:line="240" w:lineRule="auto"/>
        <w:ind w:firstLine="567"/>
        <w:contextualSpacing/>
        <w:jc w:val="both"/>
        <w:rPr>
          <w:rFonts w:ascii="Times New Roman" w:hAnsi="Times New Roman" w:cs="Times New Roman"/>
          <w:sz w:val="24"/>
        </w:rPr>
      </w:pPr>
    </w:p>
    <w:p w:rsidR="00823119" w:rsidRDefault="00823119" w:rsidP="002F6CDB">
      <w:pPr>
        <w:tabs>
          <w:tab w:val="left" w:pos="993"/>
        </w:tabs>
        <w:spacing w:line="240" w:lineRule="auto"/>
        <w:ind w:firstLine="567"/>
        <w:contextualSpacing/>
        <w:jc w:val="both"/>
        <w:rPr>
          <w:rFonts w:ascii="Times New Roman" w:hAnsi="Times New Roman" w:cs="Times New Roman"/>
          <w:sz w:val="24"/>
        </w:rPr>
      </w:pPr>
    </w:p>
    <w:p w:rsidR="00823119" w:rsidRDefault="00823119" w:rsidP="002F6CDB">
      <w:pPr>
        <w:tabs>
          <w:tab w:val="left" w:pos="993"/>
        </w:tabs>
        <w:spacing w:line="240" w:lineRule="auto"/>
        <w:ind w:firstLine="567"/>
        <w:contextualSpacing/>
        <w:jc w:val="both"/>
        <w:rPr>
          <w:rFonts w:ascii="Times New Roman" w:hAnsi="Times New Roman" w:cs="Times New Roman"/>
          <w:sz w:val="24"/>
        </w:rPr>
      </w:pPr>
    </w:p>
    <w:p w:rsidR="00823119" w:rsidRDefault="00823119" w:rsidP="002F6CDB">
      <w:pPr>
        <w:tabs>
          <w:tab w:val="left" w:pos="993"/>
        </w:tabs>
        <w:spacing w:line="240" w:lineRule="auto"/>
        <w:ind w:firstLine="567"/>
        <w:contextualSpacing/>
        <w:jc w:val="both"/>
        <w:rPr>
          <w:rFonts w:ascii="Times New Roman" w:hAnsi="Times New Roman" w:cs="Times New Roman"/>
          <w:sz w:val="24"/>
        </w:rPr>
      </w:pPr>
    </w:p>
    <w:p w:rsidR="00823119" w:rsidRDefault="00823119" w:rsidP="002F6CDB">
      <w:pPr>
        <w:tabs>
          <w:tab w:val="left" w:pos="993"/>
        </w:tabs>
        <w:spacing w:line="240" w:lineRule="auto"/>
        <w:ind w:firstLine="567"/>
        <w:contextualSpacing/>
        <w:jc w:val="both"/>
        <w:rPr>
          <w:rFonts w:ascii="Times New Roman" w:hAnsi="Times New Roman" w:cs="Times New Roman"/>
          <w:sz w:val="24"/>
        </w:rPr>
      </w:pPr>
    </w:p>
    <w:p w:rsidR="00823119" w:rsidRDefault="00823119" w:rsidP="002F6CDB">
      <w:pPr>
        <w:tabs>
          <w:tab w:val="left" w:pos="993"/>
        </w:tabs>
        <w:spacing w:line="240" w:lineRule="auto"/>
        <w:ind w:firstLine="567"/>
        <w:contextualSpacing/>
        <w:jc w:val="both"/>
        <w:rPr>
          <w:rFonts w:ascii="Times New Roman" w:hAnsi="Times New Roman" w:cs="Times New Roman"/>
          <w:sz w:val="24"/>
        </w:rPr>
      </w:pPr>
    </w:p>
    <w:p w:rsidR="00823119" w:rsidRDefault="00823119" w:rsidP="002F6CDB">
      <w:pPr>
        <w:tabs>
          <w:tab w:val="left" w:pos="993"/>
        </w:tabs>
        <w:spacing w:line="240" w:lineRule="auto"/>
        <w:ind w:firstLine="567"/>
        <w:contextualSpacing/>
        <w:jc w:val="both"/>
        <w:rPr>
          <w:rFonts w:ascii="Times New Roman" w:hAnsi="Times New Roman" w:cs="Times New Roman"/>
          <w:sz w:val="24"/>
        </w:rPr>
      </w:pPr>
    </w:p>
    <w:p w:rsidR="00823119" w:rsidRDefault="00823119" w:rsidP="002F6CDB">
      <w:pPr>
        <w:tabs>
          <w:tab w:val="left" w:pos="993"/>
        </w:tabs>
        <w:spacing w:line="240" w:lineRule="auto"/>
        <w:ind w:firstLine="567"/>
        <w:contextualSpacing/>
        <w:jc w:val="both"/>
        <w:rPr>
          <w:rFonts w:ascii="Times New Roman" w:hAnsi="Times New Roman" w:cs="Times New Roman"/>
          <w:sz w:val="24"/>
        </w:rPr>
      </w:pPr>
    </w:p>
    <w:p w:rsidR="00823119" w:rsidRDefault="00823119" w:rsidP="002F6CDB">
      <w:pPr>
        <w:tabs>
          <w:tab w:val="left" w:pos="993"/>
        </w:tabs>
        <w:spacing w:line="240" w:lineRule="auto"/>
        <w:ind w:firstLine="567"/>
        <w:contextualSpacing/>
        <w:jc w:val="both"/>
        <w:rPr>
          <w:rFonts w:ascii="Times New Roman" w:hAnsi="Times New Roman" w:cs="Times New Roman"/>
          <w:sz w:val="24"/>
        </w:rPr>
      </w:pPr>
    </w:p>
    <w:p w:rsidR="00823119" w:rsidRDefault="00823119" w:rsidP="002F6CDB">
      <w:pPr>
        <w:tabs>
          <w:tab w:val="left" w:pos="993"/>
        </w:tabs>
        <w:spacing w:line="240" w:lineRule="auto"/>
        <w:ind w:firstLine="567"/>
        <w:contextualSpacing/>
        <w:jc w:val="both"/>
        <w:rPr>
          <w:rFonts w:ascii="Times New Roman" w:hAnsi="Times New Roman" w:cs="Times New Roman"/>
          <w:sz w:val="24"/>
        </w:rPr>
      </w:pPr>
    </w:p>
    <w:p w:rsidR="00AD3F26" w:rsidRPr="00AD3F26"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AD3F26"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AD3F26" w:rsidRDefault="00AD3F26" w:rsidP="002F6CDB">
      <w:pPr>
        <w:tabs>
          <w:tab w:val="left" w:pos="993"/>
        </w:tabs>
        <w:spacing w:line="240" w:lineRule="auto"/>
        <w:ind w:firstLine="567"/>
        <w:contextualSpacing/>
        <w:jc w:val="center"/>
        <w:rPr>
          <w:rFonts w:ascii="Times New Roman" w:hAnsi="Times New Roman" w:cs="Times New Roman"/>
          <w:b/>
          <w:sz w:val="24"/>
        </w:rPr>
      </w:pPr>
    </w:p>
    <w:p w:rsidR="00823119" w:rsidRPr="00823119" w:rsidRDefault="00823119" w:rsidP="002F6CDB">
      <w:pPr>
        <w:tabs>
          <w:tab w:val="left" w:pos="993"/>
        </w:tabs>
        <w:spacing w:line="240" w:lineRule="auto"/>
        <w:ind w:firstLine="567"/>
        <w:contextualSpacing/>
        <w:jc w:val="center"/>
        <w:rPr>
          <w:rFonts w:ascii="Times New Roman" w:hAnsi="Times New Roman" w:cs="Times New Roman"/>
          <w:b/>
          <w:sz w:val="24"/>
        </w:rPr>
      </w:pPr>
      <w:r w:rsidRPr="00823119">
        <w:rPr>
          <w:rFonts w:ascii="Times New Roman" w:hAnsi="Times New Roman" w:cs="Times New Roman"/>
          <w:b/>
          <w:sz w:val="24"/>
        </w:rPr>
        <w:lastRenderedPageBreak/>
        <w:t xml:space="preserve">Ознакомление с ФЗ «Об основах системы профилактики безнадзорности и </w:t>
      </w:r>
      <w:r>
        <w:rPr>
          <w:rFonts w:ascii="Times New Roman" w:hAnsi="Times New Roman" w:cs="Times New Roman"/>
          <w:b/>
          <w:sz w:val="24"/>
        </w:rPr>
        <w:t>правонарушений</w:t>
      </w:r>
      <w:r w:rsidRPr="00823119">
        <w:rPr>
          <w:rFonts w:ascii="Times New Roman" w:hAnsi="Times New Roman" w:cs="Times New Roman"/>
          <w:b/>
          <w:sz w:val="24"/>
        </w:rPr>
        <w:t xml:space="preserve"> несовершеннолетних»</w:t>
      </w:r>
    </w:p>
    <w:p w:rsidR="00823119" w:rsidRPr="00823119" w:rsidRDefault="00823119" w:rsidP="002F6CDB">
      <w:pPr>
        <w:tabs>
          <w:tab w:val="left" w:pos="993"/>
        </w:tabs>
        <w:spacing w:line="240" w:lineRule="auto"/>
        <w:ind w:firstLine="567"/>
        <w:contextualSpacing/>
        <w:jc w:val="both"/>
        <w:rPr>
          <w:rFonts w:ascii="Times New Roman" w:hAnsi="Times New Roman" w:cs="Times New Roman"/>
          <w:sz w:val="24"/>
        </w:rPr>
      </w:pPr>
      <w:r w:rsidRPr="00823119">
        <w:rPr>
          <w:rFonts w:ascii="Times New Roman" w:hAnsi="Times New Roman" w:cs="Times New Roman"/>
          <w:sz w:val="24"/>
        </w:rPr>
        <w:t>Под системой профилактики безнадзорности и правонарушений несовершеннолетних подразумевают совокупность органов и учреждений, в компетенцию которых входит профилактическая деятельность по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 Перечень таких органов и учреждений установлен пунктом 1 статьи 4 Федерального закона от 24 июня 1999 г. № 120-ФЗ «Об основах системы профилактики безнадзорности и правонарушений несовершеннолетних»:</w:t>
      </w:r>
    </w:p>
    <w:p w:rsidR="00823119" w:rsidRPr="00823119" w:rsidRDefault="00823119" w:rsidP="002F6CDB">
      <w:pPr>
        <w:tabs>
          <w:tab w:val="left" w:pos="993"/>
        </w:tabs>
        <w:spacing w:line="240" w:lineRule="auto"/>
        <w:ind w:firstLine="567"/>
        <w:contextualSpacing/>
        <w:jc w:val="both"/>
        <w:rPr>
          <w:rFonts w:ascii="Times New Roman" w:hAnsi="Times New Roman" w:cs="Times New Roman"/>
          <w:sz w:val="24"/>
        </w:rPr>
      </w:pPr>
      <w:r w:rsidRPr="00823119">
        <w:rPr>
          <w:rFonts w:ascii="Times New Roman" w:hAnsi="Times New Roman" w:cs="Times New Roman"/>
          <w:sz w:val="24"/>
        </w:rPr>
        <w:t>1. Комиссии по делам несовершеннолетних и защите их прав, образуемые в порядке, установленном законодательством Российской Федерации и законодательством субъектов Российской Федерации.</w:t>
      </w:r>
    </w:p>
    <w:p w:rsidR="00823119" w:rsidRPr="00823119" w:rsidRDefault="00823119" w:rsidP="002F6CDB">
      <w:pPr>
        <w:tabs>
          <w:tab w:val="left" w:pos="993"/>
        </w:tabs>
        <w:spacing w:line="240" w:lineRule="auto"/>
        <w:ind w:firstLine="567"/>
        <w:contextualSpacing/>
        <w:jc w:val="both"/>
        <w:rPr>
          <w:rFonts w:ascii="Times New Roman" w:hAnsi="Times New Roman" w:cs="Times New Roman"/>
          <w:sz w:val="24"/>
        </w:rPr>
      </w:pPr>
      <w:r w:rsidRPr="00823119">
        <w:rPr>
          <w:rFonts w:ascii="Times New Roman" w:hAnsi="Times New Roman" w:cs="Times New Roman"/>
          <w:sz w:val="24"/>
        </w:rPr>
        <w:t>2. Органы управления социальной защитой населения.</w:t>
      </w:r>
    </w:p>
    <w:p w:rsidR="00823119" w:rsidRPr="00823119" w:rsidRDefault="00823119" w:rsidP="002F6CDB">
      <w:pPr>
        <w:tabs>
          <w:tab w:val="left" w:pos="993"/>
        </w:tabs>
        <w:spacing w:line="240" w:lineRule="auto"/>
        <w:ind w:firstLine="567"/>
        <w:contextualSpacing/>
        <w:jc w:val="both"/>
        <w:rPr>
          <w:rFonts w:ascii="Times New Roman" w:hAnsi="Times New Roman" w:cs="Times New Roman"/>
          <w:sz w:val="24"/>
        </w:rPr>
      </w:pPr>
      <w:r w:rsidRPr="00823119">
        <w:rPr>
          <w:rFonts w:ascii="Times New Roman" w:hAnsi="Times New Roman" w:cs="Times New Roman"/>
          <w:sz w:val="24"/>
        </w:rPr>
        <w:t>3. Органы управления образованием.</w:t>
      </w:r>
    </w:p>
    <w:p w:rsidR="00823119" w:rsidRPr="00823119" w:rsidRDefault="00823119" w:rsidP="002F6CDB">
      <w:pPr>
        <w:tabs>
          <w:tab w:val="left" w:pos="993"/>
        </w:tabs>
        <w:spacing w:line="240" w:lineRule="auto"/>
        <w:ind w:firstLine="567"/>
        <w:contextualSpacing/>
        <w:jc w:val="both"/>
        <w:rPr>
          <w:rFonts w:ascii="Times New Roman" w:hAnsi="Times New Roman" w:cs="Times New Roman"/>
          <w:sz w:val="24"/>
        </w:rPr>
      </w:pPr>
      <w:r w:rsidRPr="00823119">
        <w:rPr>
          <w:rFonts w:ascii="Times New Roman" w:hAnsi="Times New Roman" w:cs="Times New Roman"/>
          <w:sz w:val="24"/>
        </w:rPr>
        <w:t>4. Органы опеки и попечительства.</w:t>
      </w:r>
    </w:p>
    <w:p w:rsidR="00823119" w:rsidRPr="00823119" w:rsidRDefault="00823119" w:rsidP="002F6CDB">
      <w:pPr>
        <w:tabs>
          <w:tab w:val="left" w:pos="993"/>
        </w:tabs>
        <w:spacing w:line="240" w:lineRule="auto"/>
        <w:ind w:firstLine="567"/>
        <w:contextualSpacing/>
        <w:jc w:val="both"/>
        <w:rPr>
          <w:rFonts w:ascii="Times New Roman" w:hAnsi="Times New Roman" w:cs="Times New Roman"/>
          <w:sz w:val="24"/>
        </w:rPr>
      </w:pPr>
      <w:r w:rsidRPr="00823119">
        <w:rPr>
          <w:rFonts w:ascii="Times New Roman" w:hAnsi="Times New Roman" w:cs="Times New Roman"/>
          <w:sz w:val="24"/>
        </w:rPr>
        <w:t>5. Органы по делам молодежи.</w:t>
      </w:r>
    </w:p>
    <w:p w:rsidR="00823119" w:rsidRPr="00823119" w:rsidRDefault="00823119" w:rsidP="002F6CDB">
      <w:pPr>
        <w:tabs>
          <w:tab w:val="left" w:pos="993"/>
        </w:tabs>
        <w:spacing w:line="240" w:lineRule="auto"/>
        <w:ind w:firstLine="567"/>
        <w:contextualSpacing/>
        <w:jc w:val="both"/>
        <w:rPr>
          <w:rFonts w:ascii="Times New Roman" w:hAnsi="Times New Roman" w:cs="Times New Roman"/>
          <w:sz w:val="24"/>
        </w:rPr>
      </w:pPr>
      <w:r w:rsidRPr="00823119">
        <w:rPr>
          <w:rFonts w:ascii="Times New Roman" w:hAnsi="Times New Roman" w:cs="Times New Roman"/>
          <w:sz w:val="24"/>
        </w:rPr>
        <w:t>6. Органы управления здравоохранением.</w:t>
      </w:r>
    </w:p>
    <w:p w:rsidR="00823119" w:rsidRPr="00823119" w:rsidRDefault="00823119" w:rsidP="002F6CDB">
      <w:pPr>
        <w:tabs>
          <w:tab w:val="left" w:pos="993"/>
        </w:tabs>
        <w:spacing w:line="240" w:lineRule="auto"/>
        <w:ind w:firstLine="567"/>
        <w:contextualSpacing/>
        <w:jc w:val="both"/>
        <w:rPr>
          <w:rFonts w:ascii="Times New Roman" w:hAnsi="Times New Roman" w:cs="Times New Roman"/>
          <w:sz w:val="24"/>
        </w:rPr>
      </w:pPr>
      <w:r w:rsidRPr="00823119">
        <w:rPr>
          <w:rFonts w:ascii="Times New Roman" w:hAnsi="Times New Roman" w:cs="Times New Roman"/>
          <w:sz w:val="24"/>
        </w:rPr>
        <w:t>7. Органы службы занятости.</w:t>
      </w:r>
    </w:p>
    <w:p w:rsidR="00823119" w:rsidRPr="00823119" w:rsidRDefault="00823119" w:rsidP="002F6CDB">
      <w:pPr>
        <w:tabs>
          <w:tab w:val="left" w:pos="993"/>
        </w:tabs>
        <w:spacing w:line="240" w:lineRule="auto"/>
        <w:ind w:firstLine="567"/>
        <w:contextualSpacing/>
        <w:jc w:val="both"/>
        <w:rPr>
          <w:rFonts w:ascii="Times New Roman" w:hAnsi="Times New Roman" w:cs="Times New Roman"/>
          <w:sz w:val="24"/>
        </w:rPr>
      </w:pPr>
      <w:r w:rsidRPr="00823119">
        <w:rPr>
          <w:rFonts w:ascii="Times New Roman" w:hAnsi="Times New Roman" w:cs="Times New Roman"/>
          <w:sz w:val="24"/>
        </w:rPr>
        <w:t>8. Органы внутренних дел.</w:t>
      </w:r>
    </w:p>
    <w:p w:rsidR="00823119" w:rsidRPr="00823119" w:rsidRDefault="00823119" w:rsidP="002F6CDB">
      <w:pPr>
        <w:tabs>
          <w:tab w:val="left" w:pos="993"/>
        </w:tabs>
        <w:spacing w:line="240" w:lineRule="auto"/>
        <w:ind w:firstLine="567"/>
        <w:contextualSpacing/>
        <w:jc w:val="both"/>
        <w:rPr>
          <w:rFonts w:ascii="Times New Roman" w:hAnsi="Times New Roman" w:cs="Times New Roman"/>
          <w:sz w:val="24"/>
        </w:rPr>
      </w:pPr>
      <w:r w:rsidRPr="00823119">
        <w:rPr>
          <w:rFonts w:ascii="Times New Roman" w:hAnsi="Times New Roman" w:cs="Times New Roman"/>
          <w:sz w:val="24"/>
        </w:rPr>
        <w:t>В структурах указанных органов могут создаваться учреждения, осуществляющие отдельные функции по профилактике безнадзорности и правонарушений несовершеннолетних в порядке, установленном законодательством Российской Федерации и законодательством субъектов Российской Федерации (п. 2 ст. 4).</w:t>
      </w:r>
    </w:p>
    <w:p w:rsidR="00823119" w:rsidRPr="00823119" w:rsidRDefault="00823119" w:rsidP="002F6CDB">
      <w:pPr>
        <w:tabs>
          <w:tab w:val="left" w:pos="993"/>
        </w:tabs>
        <w:spacing w:line="240" w:lineRule="auto"/>
        <w:ind w:firstLine="567"/>
        <w:contextualSpacing/>
        <w:jc w:val="both"/>
        <w:rPr>
          <w:rFonts w:ascii="Times New Roman" w:hAnsi="Times New Roman" w:cs="Times New Roman"/>
          <w:sz w:val="24"/>
        </w:rPr>
      </w:pPr>
      <w:r w:rsidRPr="00823119">
        <w:rPr>
          <w:rFonts w:ascii="Times New Roman" w:hAnsi="Times New Roman" w:cs="Times New Roman"/>
          <w:sz w:val="24"/>
        </w:rPr>
        <w:t>Участие в деятельности по профилактике безнадзорности и правонарушений несовершеннолетних других органов, учреждений и организаций осуществляется в пределах их компетенции в порядке, установленном законодательством Российской Федерации и (или) законодательством субъектов Российской Федерации (п. 3 ст. 4).</w:t>
      </w:r>
    </w:p>
    <w:p w:rsidR="00823119" w:rsidRPr="00823119" w:rsidRDefault="00823119" w:rsidP="002F6CDB">
      <w:pPr>
        <w:tabs>
          <w:tab w:val="left" w:pos="993"/>
        </w:tabs>
        <w:spacing w:line="240" w:lineRule="auto"/>
        <w:ind w:firstLine="567"/>
        <w:contextualSpacing/>
        <w:jc w:val="both"/>
        <w:rPr>
          <w:rFonts w:ascii="Times New Roman" w:hAnsi="Times New Roman" w:cs="Times New Roman"/>
          <w:sz w:val="24"/>
        </w:rPr>
      </w:pPr>
      <w:r w:rsidRPr="00823119">
        <w:rPr>
          <w:rFonts w:ascii="Times New Roman" w:hAnsi="Times New Roman" w:cs="Times New Roman"/>
          <w:sz w:val="24"/>
        </w:rPr>
        <w:t>Важную роль в согласовании действий субъектов профилактики играют Федеральные целевые программы «Профилактика безнадзорности и правонарушений несовершеннолетних», принимаемые Правительством РФ на различные периоды. Такие программы детализируют основные задачи профилактики безнадзорности и правонарушений несовершеннолетних и включают в себя следующие мероприятия:</w:t>
      </w:r>
    </w:p>
    <w:p w:rsidR="00823119" w:rsidRPr="00823119" w:rsidRDefault="00823119" w:rsidP="002F6CDB">
      <w:pPr>
        <w:tabs>
          <w:tab w:val="left" w:pos="993"/>
        </w:tabs>
        <w:spacing w:line="240" w:lineRule="auto"/>
        <w:ind w:firstLine="567"/>
        <w:contextualSpacing/>
        <w:jc w:val="both"/>
        <w:rPr>
          <w:rFonts w:ascii="Times New Roman" w:hAnsi="Times New Roman" w:cs="Times New Roman"/>
          <w:sz w:val="24"/>
        </w:rPr>
      </w:pPr>
      <w:r w:rsidRPr="00823119">
        <w:rPr>
          <w:rFonts w:ascii="Times New Roman" w:hAnsi="Times New Roman" w:cs="Times New Roman"/>
          <w:sz w:val="24"/>
        </w:rPr>
        <w:t>-  совершенствование правовых, организационных, финансово-</w:t>
      </w:r>
      <w:proofErr w:type="gramStart"/>
      <w:r w:rsidRPr="00823119">
        <w:rPr>
          <w:rFonts w:ascii="Times New Roman" w:hAnsi="Times New Roman" w:cs="Times New Roman"/>
          <w:sz w:val="24"/>
        </w:rPr>
        <w:t>экономических механизмов</w:t>
      </w:r>
      <w:proofErr w:type="gramEnd"/>
      <w:r w:rsidRPr="00823119">
        <w:rPr>
          <w:rFonts w:ascii="Times New Roman" w:hAnsi="Times New Roman" w:cs="Times New Roman"/>
          <w:sz w:val="24"/>
        </w:rPr>
        <w:t>, обеспечивающих эффективное взаимодействие учреждений профилактики безнадзорности несовершеннолетних;</w:t>
      </w:r>
    </w:p>
    <w:p w:rsidR="00823119" w:rsidRPr="00823119" w:rsidRDefault="00823119" w:rsidP="002F6CDB">
      <w:pPr>
        <w:tabs>
          <w:tab w:val="left" w:pos="993"/>
        </w:tabs>
        <w:spacing w:line="240" w:lineRule="auto"/>
        <w:ind w:firstLine="567"/>
        <w:contextualSpacing/>
        <w:jc w:val="both"/>
        <w:rPr>
          <w:rFonts w:ascii="Times New Roman" w:hAnsi="Times New Roman" w:cs="Times New Roman"/>
          <w:sz w:val="24"/>
        </w:rPr>
      </w:pPr>
      <w:r w:rsidRPr="00823119">
        <w:rPr>
          <w:rFonts w:ascii="Times New Roman" w:hAnsi="Times New Roman" w:cs="Times New Roman"/>
          <w:sz w:val="24"/>
        </w:rPr>
        <w:t xml:space="preserve">-  осуществление мер общей профилактики безнадзорности и правонарушений несовершеннолетних, содействующих развитию позитивных интересов детей, их полезной деятельности во </w:t>
      </w:r>
      <w:proofErr w:type="spellStart"/>
      <w:r w:rsidRPr="00823119">
        <w:rPr>
          <w:rFonts w:ascii="Times New Roman" w:hAnsi="Times New Roman" w:cs="Times New Roman"/>
          <w:sz w:val="24"/>
        </w:rPr>
        <w:t>внеучебное</w:t>
      </w:r>
      <w:proofErr w:type="spellEnd"/>
      <w:r w:rsidRPr="00823119">
        <w:rPr>
          <w:rFonts w:ascii="Times New Roman" w:hAnsi="Times New Roman" w:cs="Times New Roman"/>
          <w:sz w:val="24"/>
        </w:rPr>
        <w:t xml:space="preserve"> время;</w:t>
      </w:r>
    </w:p>
    <w:p w:rsidR="00823119" w:rsidRPr="00823119" w:rsidRDefault="00823119" w:rsidP="002F6CDB">
      <w:pPr>
        <w:tabs>
          <w:tab w:val="left" w:pos="993"/>
        </w:tabs>
        <w:spacing w:line="240" w:lineRule="auto"/>
        <w:ind w:firstLine="567"/>
        <w:contextualSpacing/>
        <w:jc w:val="both"/>
        <w:rPr>
          <w:rFonts w:ascii="Times New Roman" w:hAnsi="Times New Roman" w:cs="Times New Roman"/>
          <w:sz w:val="24"/>
        </w:rPr>
      </w:pPr>
      <w:r w:rsidRPr="00823119">
        <w:rPr>
          <w:rFonts w:ascii="Times New Roman" w:hAnsi="Times New Roman" w:cs="Times New Roman"/>
          <w:sz w:val="24"/>
        </w:rPr>
        <w:t>-  дальнейшее развитие специализированных учреждений, занимающихся профилактикой безнадзорности и правонарушений несовершеннолетних, укрепление их материально-технической базы;</w:t>
      </w:r>
    </w:p>
    <w:p w:rsidR="00823119" w:rsidRPr="00823119" w:rsidRDefault="00823119" w:rsidP="002F6CDB">
      <w:pPr>
        <w:tabs>
          <w:tab w:val="left" w:pos="993"/>
        </w:tabs>
        <w:spacing w:line="240" w:lineRule="auto"/>
        <w:ind w:firstLine="567"/>
        <w:contextualSpacing/>
        <w:jc w:val="both"/>
        <w:rPr>
          <w:rFonts w:ascii="Times New Roman" w:hAnsi="Times New Roman" w:cs="Times New Roman"/>
          <w:sz w:val="24"/>
        </w:rPr>
      </w:pPr>
      <w:r w:rsidRPr="00823119">
        <w:rPr>
          <w:rFonts w:ascii="Times New Roman" w:hAnsi="Times New Roman" w:cs="Times New Roman"/>
          <w:sz w:val="24"/>
        </w:rPr>
        <w:t>-  создание и укрепление служб, осуществляющих лечение и реабилитацию детей и подростков, страдающих наркоманией, токсикоманией, психическими расстройствами;</w:t>
      </w:r>
    </w:p>
    <w:p w:rsidR="00823119" w:rsidRPr="00823119" w:rsidRDefault="00BE53F2" w:rsidP="002F6CDB">
      <w:pPr>
        <w:tabs>
          <w:tab w:val="left" w:pos="993"/>
        </w:tabs>
        <w:spacing w:line="240" w:lineRule="auto"/>
        <w:ind w:firstLine="567"/>
        <w:contextualSpacing/>
        <w:jc w:val="both"/>
        <w:rPr>
          <w:rFonts w:ascii="Times New Roman" w:hAnsi="Times New Roman" w:cs="Times New Roman"/>
          <w:sz w:val="24"/>
        </w:rPr>
      </w:pPr>
      <w:r>
        <w:rPr>
          <w:rFonts w:ascii="Times New Roman" w:hAnsi="Times New Roman" w:cs="Times New Roman"/>
          <w:sz w:val="24"/>
        </w:rPr>
        <w:t xml:space="preserve">- </w:t>
      </w:r>
      <w:r w:rsidR="00823119" w:rsidRPr="00823119">
        <w:rPr>
          <w:rFonts w:ascii="Times New Roman" w:hAnsi="Times New Roman" w:cs="Times New Roman"/>
          <w:sz w:val="24"/>
        </w:rPr>
        <w:t xml:space="preserve">проведение исследований проблем безнадзорности, </w:t>
      </w:r>
      <w:proofErr w:type="spellStart"/>
      <w:r w:rsidR="00823119" w:rsidRPr="00823119">
        <w:rPr>
          <w:rFonts w:ascii="Times New Roman" w:hAnsi="Times New Roman" w:cs="Times New Roman"/>
          <w:sz w:val="24"/>
        </w:rPr>
        <w:t>девиантного</w:t>
      </w:r>
      <w:proofErr w:type="spellEnd"/>
      <w:r w:rsidR="00823119" w:rsidRPr="00823119">
        <w:rPr>
          <w:rFonts w:ascii="Times New Roman" w:hAnsi="Times New Roman" w:cs="Times New Roman"/>
          <w:sz w:val="24"/>
        </w:rPr>
        <w:t xml:space="preserve"> поведения несовершеннолетних, разработкой и апробацией новых коррекционно-реабилитационных технологий и программ социальной, медицинской, психолого-педагогической, трудовой реабилитацией несовершеннолетних, информационным и научно-методическим обеспечением развития новых форм семейного устройства детей, оставшихся без попечения родителей;</w:t>
      </w:r>
    </w:p>
    <w:p w:rsidR="00823119" w:rsidRPr="00823119" w:rsidRDefault="00823119" w:rsidP="002F6CDB">
      <w:pPr>
        <w:tabs>
          <w:tab w:val="left" w:pos="993"/>
        </w:tabs>
        <w:spacing w:line="240" w:lineRule="auto"/>
        <w:ind w:firstLine="567"/>
        <w:contextualSpacing/>
        <w:jc w:val="both"/>
        <w:rPr>
          <w:rFonts w:ascii="Times New Roman" w:hAnsi="Times New Roman" w:cs="Times New Roman"/>
          <w:sz w:val="24"/>
        </w:rPr>
      </w:pPr>
      <w:r w:rsidRPr="00823119">
        <w:rPr>
          <w:rFonts w:ascii="Times New Roman" w:hAnsi="Times New Roman" w:cs="Times New Roman"/>
          <w:sz w:val="24"/>
        </w:rPr>
        <w:t>-  переподготовку и повышение квалификации специалистов по социальной работе, коррекционно-развивающей педагогике и психологии, наркологов.</w:t>
      </w:r>
    </w:p>
    <w:p w:rsidR="00823119" w:rsidRPr="00823119" w:rsidRDefault="00823119" w:rsidP="002F6CDB">
      <w:pPr>
        <w:tabs>
          <w:tab w:val="left" w:pos="993"/>
        </w:tabs>
        <w:spacing w:line="240" w:lineRule="auto"/>
        <w:ind w:firstLine="567"/>
        <w:contextualSpacing/>
        <w:jc w:val="both"/>
        <w:rPr>
          <w:rFonts w:ascii="Times New Roman" w:hAnsi="Times New Roman" w:cs="Times New Roman"/>
          <w:sz w:val="24"/>
        </w:rPr>
      </w:pPr>
      <w:r w:rsidRPr="00823119">
        <w:rPr>
          <w:rFonts w:ascii="Times New Roman" w:hAnsi="Times New Roman" w:cs="Times New Roman"/>
          <w:sz w:val="24"/>
        </w:rPr>
        <w:t>-  стабилизацию показателя количества беспризорных детей и подростков;</w:t>
      </w:r>
    </w:p>
    <w:p w:rsidR="00823119" w:rsidRPr="00823119" w:rsidRDefault="00823119" w:rsidP="002F6CDB">
      <w:pPr>
        <w:tabs>
          <w:tab w:val="left" w:pos="993"/>
        </w:tabs>
        <w:spacing w:line="240" w:lineRule="auto"/>
        <w:ind w:firstLine="567"/>
        <w:contextualSpacing/>
        <w:jc w:val="both"/>
        <w:rPr>
          <w:rFonts w:ascii="Times New Roman" w:hAnsi="Times New Roman" w:cs="Times New Roman"/>
          <w:sz w:val="24"/>
        </w:rPr>
      </w:pPr>
      <w:r w:rsidRPr="00823119">
        <w:rPr>
          <w:rFonts w:ascii="Times New Roman" w:hAnsi="Times New Roman" w:cs="Times New Roman"/>
          <w:sz w:val="24"/>
        </w:rPr>
        <w:t>-  увеличение количество специализированных учреждений для несовершеннолетних, нуждающихся в социальной реабилитации, в которых будут оказаны различные виды социальных услуг.</w:t>
      </w:r>
    </w:p>
    <w:p w:rsidR="00823119" w:rsidRPr="00823119" w:rsidRDefault="00823119" w:rsidP="002F6CDB">
      <w:pPr>
        <w:tabs>
          <w:tab w:val="left" w:pos="993"/>
        </w:tabs>
        <w:spacing w:line="240" w:lineRule="auto"/>
        <w:ind w:firstLine="567"/>
        <w:contextualSpacing/>
        <w:jc w:val="both"/>
        <w:rPr>
          <w:rFonts w:ascii="Times New Roman" w:hAnsi="Times New Roman" w:cs="Times New Roman"/>
          <w:sz w:val="24"/>
        </w:rPr>
      </w:pPr>
      <w:r w:rsidRPr="00823119">
        <w:rPr>
          <w:rFonts w:ascii="Times New Roman" w:hAnsi="Times New Roman" w:cs="Times New Roman"/>
          <w:sz w:val="24"/>
        </w:rPr>
        <w:t xml:space="preserve">Деятельность органов и учреждений системы профилактики должна обеспечивать соблюдение прав и законных интересов несовершеннолетних, осуществлять их защиту от всех </w:t>
      </w:r>
      <w:r w:rsidRPr="00823119">
        <w:rPr>
          <w:rFonts w:ascii="Times New Roman" w:hAnsi="Times New Roman" w:cs="Times New Roman"/>
          <w:sz w:val="24"/>
        </w:rPr>
        <w:lastRenderedPageBreak/>
        <w:t>форм дискриминации, физического или психического насилия, грубого обращения, сексуальной или иной эксплуатации, выявлять детей и семьи, находящиеся в социально опасном положении. Центральным и координирующим органом в системе профилактики и безнадзорности несовершеннолетних является комиссия по делам несовершеннолетних и защите их прав при органе местного самоуправления (КДНЗП). К компетенции комиссии законодательством отнесен весь комплекс мероприятий по защите и восстановлению прав и законных интересов детей в возрасте до 18 лет, по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 На комиссии возложена индивидуальная профилактическая работа и организация социальной реабилитации детей и подростков, оказавшихся в социально опасном положении. Помимо этого комиссия по делам несовершеннолетних и защите их прав является специализированным государственным органом, обеспечивающим исправление несовершеннолетнего в случаях и в порядке, предусмотренном действующим законодательством, например, в случае освобождения несовершеннолетнего от уголовной ответственности с применением принудительных мер воспитательного воздействия (ст. 90 УК РФ). Согласно ст. ст. 20–23 ФЗ «Об основах системы профилактики безнадзорности и правонарушений несовершеннолетних» основным органом, непосредственно осуществляющим профилактические функции, являются органы внутренних дел и их структурные подразделения: подразделения по делам несовершеннолетних (ПДН), Центры временного содержания для несовершеннолетних правонарушителей (ЦВСНП), подразделения криминальной полиции. Закон определил круг обязанностей и полномочий подразделений по делам несовершеннолетних, разработал судебный порядок помещения несовершеннолетних правонарушителей в ЦВСНП, дал исчерпывающий перечень оснований для помещения в такие Центры.</w:t>
      </w:r>
    </w:p>
    <w:p w:rsidR="00823119" w:rsidRPr="00823119" w:rsidRDefault="00823119" w:rsidP="002F6CDB">
      <w:pPr>
        <w:tabs>
          <w:tab w:val="left" w:pos="993"/>
        </w:tabs>
        <w:spacing w:line="240" w:lineRule="auto"/>
        <w:ind w:firstLine="567"/>
        <w:contextualSpacing/>
        <w:jc w:val="both"/>
        <w:rPr>
          <w:rFonts w:ascii="Times New Roman" w:hAnsi="Times New Roman" w:cs="Times New Roman"/>
          <w:sz w:val="24"/>
        </w:rPr>
      </w:pPr>
      <w:r w:rsidRPr="00823119">
        <w:rPr>
          <w:rFonts w:ascii="Times New Roman" w:hAnsi="Times New Roman" w:cs="Times New Roman"/>
          <w:sz w:val="24"/>
        </w:rPr>
        <w:t>В специализированных учреждениях для несовершеннолетних, нуждающихся в социальной реабилитации, к которым относятся приюты, соответствующие центры (помощи семье и детям, социальн</w:t>
      </w:r>
      <w:proofErr w:type="gramStart"/>
      <w:r w:rsidRPr="00823119">
        <w:rPr>
          <w:rFonts w:ascii="Times New Roman" w:hAnsi="Times New Roman" w:cs="Times New Roman"/>
          <w:sz w:val="24"/>
        </w:rPr>
        <w:t>о-</w:t>
      </w:r>
      <w:proofErr w:type="gramEnd"/>
      <w:r w:rsidRPr="00823119">
        <w:rPr>
          <w:rFonts w:ascii="Times New Roman" w:hAnsi="Times New Roman" w:cs="Times New Roman"/>
          <w:sz w:val="24"/>
        </w:rPr>
        <w:t xml:space="preserve"> реабилитационные и т. п.), выявленные дети и подростки содержатся в установленном порядке на полном государственном обеспечении, к ним применяется комплекс мер, направленных на социальную реабилитацию, оказание им психологической и медицинской помощи, а также оказывается содействие в дальнейшем устройстве таких несовершеннолетних.</w:t>
      </w:r>
    </w:p>
    <w:p w:rsidR="00823119" w:rsidRPr="00823119" w:rsidRDefault="00823119" w:rsidP="002F6CDB">
      <w:pPr>
        <w:tabs>
          <w:tab w:val="left" w:pos="993"/>
        </w:tabs>
        <w:spacing w:line="240" w:lineRule="auto"/>
        <w:ind w:firstLine="567"/>
        <w:contextualSpacing/>
        <w:jc w:val="both"/>
        <w:rPr>
          <w:rFonts w:ascii="Times New Roman" w:hAnsi="Times New Roman" w:cs="Times New Roman"/>
          <w:sz w:val="24"/>
        </w:rPr>
      </w:pPr>
      <w:r w:rsidRPr="00823119">
        <w:rPr>
          <w:rFonts w:ascii="Times New Roman" w:hAnsi="Times New Roman" w:cs="Times New Roman"/>
          <w:sz w:val="24"/>
        </w:rPr>
        <w:t>В главе 3 Законом установлен судебный порядок направления несовершеннолетних в специальные учебно-воспитательные учреждения закрытого типа.</w:t>
      </w:r>
    </w:p>
    <w:p w:rsidR="00823119" w:rsidRPr="00823119" w:rsidRDefault="00823119" w:rsidP="002F6CDB">
      <w:pPr>
        <w:tabs>
          <w:tab w:val="left" w:pos="993"/>
        </w:tabs>
        <w:spacing w:line="240" w:lineRule="auto"/>
        <w:ind w:firstLine="567"/>
        <w:contextualSpacing/>
        <w:jc w:val="both"/>
        <w:rPr>
          <w:rFonts w:ascii="Times New Roman" w:hAnsi="Times New Roman" w:cs="Times New Roman"/>
          <w:sz w:val="24"/>
        </w:rPr>
      </w:pPr>
      <w:r w:rsidRPr="00823119">
        <w:rPr>
          <w:rFonts w:ascii="Times New Roman" w:hAnsi="Times New Roman" w:cs="Times New Roman"/>
          <w:sz w:val="24"/>
        </w:rPr>
        <w:t>Органы опеки и попечительства, являясь частью системы профилактики, выявляют и принимают меры к устройству детей, оставшихся без родительского попечения, участвуют в индивидуальной профилактической работе с такими детьми, обеспечивают защиту их личных и имущественных прав.</w:t>
      </w:r>
    </w:p>
    <w:p w:rsidR="00823119" w:rsidRPr="00823119" w:rsidRDefault="00823119" w:rsidP="002F6CDB">
      <w:pPr>
        <w:tabs>
          <w:tab w:val="left" w:pos="993"/>
        </w:tabs>
        <w:spacing w:line="240" w:lineRule="auto"/>
        <w:ind w:firstLine="567"/>
        <w:contextualSpacing/>
        <w:jc w:val="both"/>
        <w:rPr>
          <w:rFonts w:ascii="Times New Roman" w:hAnsi="Times New Roman" w:cs="Times New Roman"/>
          <w:sz w:val="24"/>
        </w:rPr>
      </w:pPr>
      <w:proofErr w:type="gramStart"/>
      <w:r w:rsidRPr="00823119">
        <w:rPr>
          <w:rFonts w:ascii="Times New Roman" w:hAnsi="Times New Roman" w:cs="Times New Roman"/>
          <w:sz w:val="24"/>
        </w:rPr>
        <w:t xml:space="preserve">Органы по делам молодежи и их учреждения в соответствии со статьей 17 </w:t>
      </w:r>
      <w:r w:rsidR="00BE53F2">
        <w:rPr>
          <w:rFonts w:ascii="Times New Roman" w:hAnsi="Times New Roman" w:cs="Times New Roman"/>
          <w:sz w:val="24"/>
        </w:rPr>
        <w:t>ФЗ</w:t>
      </w:r>
      <w:r w:rsidRPr="00823119">
        <w:rPr>
          <w:rFonts w:ascii="Times New Roman" w:hAnsi="Times New Roman" w:cs="Times New Roman"/>
          <w:sz w:val="24"/>
        </w:rPr>
        <w:t xml:space="preserve"> </w:t>
      </w:r>
      <w:r w:rsidR="00BE53F2">
        <w:rPr>
          <w:rFonts w:ascii="Times New Roman" w:hAnsi="Times New Roman" w:cs="Times New Roman"/>
          <w:sz w:val="24"/>
        </w:rPr>
        <w:t xml:space="preserve">участвуют </w:t>
      </w:r>
      <w:r w:rsidRPr="00823119">
        <w:rPr>
          <w:rFonts w:ascii="Times New Roman" w:hAnsi="Times New Roman" w:cs="Times New Roman"/>
          <w:sz w:val="24"/>
        </w:rPr>
        <w:t>в организации отдыха, досуга</w:t>
      </w:r>
      <w:r w:rsidR="00BE53F2">
        <w:rPr>
          <w:rFonts w:ascii="Times New Roman" w:hAnsi="Times New Roman" w:cs="Times New Roman"/>
          <w:sz w:val="24"/>
        </w:rPr>
        <w:t xml:space="preserve"> и занятости несовершеннолетних, </w:t>
      </w:r>
      <w:r w:rsidRPr="00823119">
        <w:rPr>
          <w:rFonts w:ascii="Times New Roman" w:hAnsi="Times New Roman" w:cs="Times New Roman"/>
          <w:sz w:val="24"/>
        </w:rPr>
        <w:t>в индивидуальной профилактической работе с несовершеннолетними, находящимис</w:t>
      </w:r>
      <w:r w:rsidR="00BE53F2">
        <w:rPr>
          <w:rFonts w:ascii="Times New Roman" w:hAnsi="Times New Roman" w:cs="Times New Roman"/>
          <w:sz w:val="24"/>
        </w:rPr>
        <w:t xml:space="preserve">я в социально опасном положении, </w:t>
      </w:r>
      <w:r w:rsidRPr="00823119">
        <w:rPr>
          <w:rFonts w:ascii="Times New Roman" w:hAnsi="Times New Roman" w:cs="Times New Roman"/>
          <w:sz w:val="24"/>
        </w:rPr>
        <w:t xml:space="preserve">в защите </w:t>
      </w:r>
      <w:r w:rsidR="00BE53F2">
        <w:rPr>
          <w:rFonts w:ascii="Times New Roman" w:hAnsi="Times New Roman" w:cs="Times New Roman"/>
          <w:sz w:val="24"/>
        </w:rPr>
        <w:t>их социально-правовых интересов,</w:t>
      </w:r>
      <w:r w:rsidRPr="00823119">
        <w:rPr>
          <w:rFonts w:ascii="Times New Roman" w:hAnsi="Times New Roman" w:cs="Times New Roman"/>
          <w:sz w:val="24"/>
        </w:rPr>
        <w:t xml:space="preserve"> оказывают содействие детским и молодежным общественным объединениям, учреждениям и фондам, деятельность которых связана с осуществлением мер по профилактике безнадзорности и правонарушений несовершеннолетних.</w:t>
      </w:r>
      <w:proofErr w:type="gramEnd"/>
    </w:p>
    <w:p w:rsidR="00823119" w:rsidRPr="00823119" w:rsidRDefault="00823119" w:rsidP="002F6CDB">
      <w:pPr>
        <w:tabs>
          <w:tab w:val="left" w:pos="993"/>
        </w:tabs>
        <w:spacing w:line="240" w:lineRule="auto"/>
        <w:ind w:firstLine="567"/>
        <w:contextualSpacing/>
        <w:jc w:val="both"/>
        <w:rPr>
          <w:rFonts w:ascii="Times New Roman" w:hAnsi="Times New Roman" w:cs="Times New Roman"/>
          <w:sz w:val="24"/>
        </w:rPr>
      </w:pPr>
      <w:r w:rsidRPr="00823119">
        <w:rPr>
          <w:rFonts w:ascii="Times New Roman" w:hAnsi="Times New Roman" w:cs="Times New Roman"/>
          <w:sz w:val="24"/>
        </w:rPr>
        <w:t>Органы службы занятости населения входят в систему профилактики, участвуя в профессиональной ориентации и содействии в трудоустройстве несовершеннолетних, нуждающихся в помощи государства. Обеспечение трудовой занятости является одной из эффективных мер профилактики правонарушений и антиобщественного поведения несовершеннолетних.</w:t>
      </w:r>
    </w:p>
    <w:p w:rsidR="00823119" w:rsidRPr="00823119" w:rsidRDefault="00823119" w:rsidP="002F6CDB">
      <w:pPr>
        <w:tabs>
          <w:tab w:val="left" w:pos="993"/>
        </w:tabs>
        <w:spacing w:line="240" w:lineRule="auto"/>
        <w:ind w:firstLine="567"/>
        <w:contextualSpacing/>
        <w:jc w:val="both"/>
        <w:rPr>
          <w:rFonts w:ascii="Times New Roman" w:hAnsi="Times New Roman" w:cs="Times New Roman"/>
          <w:sz w:val="24"/>
        </w:rPr>
      </w:pPr>
      <w:r w:rsidRPr="00823119">
        <w:rPr>
          <w:rFonts w:ascii="Times New Roman" w:hAnsi="Times New Roman" w:cs="Times New Roman"/>
          <w:sz w:val="24"/>
        </w:rPr>
        <w:t>Статьей 24 Федерального закона «Об основах системы профилактики безнадзорности и правонарушений несовершеннолетних» определены и другие органы и учреждения, осуществляющие профилактические меры в отношении несовершеннолетних правонарушителей и детей, находящихся в социально опасном положении.</w:t>
      </w:r>
    </w:p>
    <w:p w:rsidR="00823119" w:rsidRPr="00823119" w:rsidRDefault="00823119" w:rsidP="002F6CDB">
      <w:pPr>
        <w:tabs>
          <w:tab w:val="left" w:pos="993"/>
        </w:tabs>
        <w:spacing w:line="240" w:lineRule="auto"/>
        <w:ind w:firstLine="567"/>
        <w:contextualSpacing/>
        <w:jc w:val="both"/>
        <w:rPr>
          <w:rFonts w:ascii="Times New Roman" w:hAnsi="Times New Roman" w:cs="Times New Roman"/>
          <w:sz w:val="24"/>
        </w:rPr>
      </w:pPr>
      <w:r w:rsidRPr="00823119">
        <w:rPr>
          <w:rFonts w:ascii="Times New Roman" w:hAnsi="Times New Roman" w:cs="Times New Roman"/>
          <w:sz w:val="24"/>
        </w:rPr>
        <w:t>К таким органам относятся:</w:t>
      </w:r>
    </w:p>
    <w:p w:rsidR="00823119" w:rsidRPr="00823119" w:rsidRDefault="00823119" w:rsidP="002F6CDB">
      <w:pPr>
        <w:tabs>
          <w:tab w:val="left" w:pos="993"/>
        </w:tabs>
        <w:spacing w:line="240" w:lineRule="auto"/>
        <w:ind w:firstLine="567"/>
        <w:contextualSpacing/>
        <w:jc w:val="both"/>
        <w:rPr>
          <w:rFonts w:ascii="Times New Roman" w:hAnsi="Times New Roman" w:cs="Times New Roman"/>
          <w:sz w:val="24"/>
        </w:rPr>
      </w:pPr>
      <w:r w:rsidRPr="00823119">
        <w:rPr>
          <w:rFonts w:ascii="Times New Roman" w:hAnsi="Times New Roman" w:cs="Times New Roman"/>
          <w:sz w:val="24"/>
        </w:rPr>
        <w:t>1. Органы и учреждения культуры, досуга, спорта и туризма.</w:t>
      </w:r>
    </w:p>
    <w:p w:rsidR="00823119" w:rsidRPr="00823119" w:rsidRDefault="00823119" w:rsidP="002F6CDB">
      <w:pPr>
        <w:tabs>
          <w:tab w:val="left" w:pos="993"/>
        </w:tabs>
        <w:spacing w:line="240" w:lineRule="auto"/>
        <w:ind w:firstLine="567"/>
        <w:contextualSpacing/>
        <w:jc w:val="both"/>
        <w:rPr>
          <w:rFonts w:ascii="Times New Roman" w:hAnsi="Times New Roman" w:cs="Times New Roman"/>
          <w:sz w:val="24"/>
        </w:rPr>
      </w:pPr>
      <w:r w:rsidRPr="00823119">
        <w:rPr>
          <w:rFonts w:ascii="Times New Roman" w:hAnsi="Times New Roman" w:cs="Times New Roman"/>
          <w:sz w:val="24"/>
        </w:rPr>
        <w:t>2. Уголовно-исполнительные инспекции.</w:t>
      </w:r>
    </w:p>
    <w:p w:rsidR="00823119" w:rsidRDefault="00823119" w:rsidP="002F6CDB">
      <w:pPr>
        <w:tabs>
          <w:tab w:val="left" w:pos="993"/>
        </w:tabs>
        <w:spacing w:line="240" w:lineRule="auto"/>
        <w:ind w:firstLine="567"/>
        <w:contextualSpacing/>
        <w:jc w:val="both"/>
        <w:rPr>
          <w:rFonts w:ascii="Times New Roman" w:hAnsi="Times New Roman" w:cs="Times New Roman"/>
          <w:sz w:val="24"/>
        </w:rPr>
      </w:pPr>
      <w:r w:rsidRPr="00823119">
        <w:rPr>
          <w:rFonts w:ascii="Times New Roman" w:hAnsi="Times New Roman" w:cs="Times New Roman"/>
          <w:sz w:val="24"/>
        </w:rPr>
        <w:t>3. Федеральные органы исполнительной власти, в которых законодательством Российской Федерации предусмотрена военная служба.</w:t>
      </w:r>
    </w:p>
    <w:p w:rsidR="00BE53F2" w:rsidRPr="00BE53F2" w:rsidRDefault="00BE53F2" w:rsidP="002F6CDB">
      <w:pPr>
        <w:tabs>
          <w:tab w:val="left" w:pos="993"/>
        </w:tabs>
        <w:spacing w:line="240" w:lineRule="auto"/>
        <w:ind w:firstLine="567"/>
        <w:contextualSpacing/>
        <w:jc w:val="center"/>
        <w:rPr>
          <w:rFonts w:ascii="Times New Roman" w:hAnsi="Times New Roman" w:cs="Times New Roman"/>
          <w:b/>
          <w:sz w:val="24"/>
        </w:rPr>
      </w:pPr>
      <w:r w:rsidRPr="00BE53F2">
        <w:rPr>
          <w:rFonts w:ascii="Times New Roman" w:hAnsi="Times New Roman" w:cs="Times New Roman"/>
          <w:b/>
          <w:sz w:val="24"/>
        </w:rPr>
        <w:lastRenderedPageBreak/>
        <w:t>Основные этические принципы в деятельности педагога</w:t>
      </w:r>
    </w:p>
    <w:p w:rsidR="00BE53F2" w:rsidRPr="00BE53F2" w:rsidRDefault="00BE53F2" w:rsidP="002F6CDB">
      <w:pPr>
        <w:tabs>
          <w:tab w:val="left" w:pos="993"/>
        </w:tabs>
        <w:spacing w:line="240" w:lineRule="auto"/>
        <w:ind w:firstLine="567"/>
        <w:contextualSpacing/>
        <w:jc w:val="both"/>
        <w:rPr>
          <w:rFonts w:ascii="Times New Roman" w:hAnsi="Times New Roman" w:cs="Times New Roman"/>
          <w:sz w:val="24"/>
        </w:rPr>
      </w:pPr>
      <w:r w:rsidRPr="00BE53F2">
        <w:rPr>
          <w:rFonts w:ascii="Times New Roman" w:hAnsi="Times New Roman" w:cs="Times New Roman"/>
          <w:sz w:val="24"/>
        </w:rPr>
        <w:t>Этические принципы призваны обеспечить:</w:t>
      </w:r>
    </w:p>
    <w:p w:rsidR="00BE53F2" w:rsidRPr="00BE53F2" w:rsidRDefault="00BE53F2" w:rsidP="002F6CDB">
      <w:pPr>
        <w:tabs>
          <w:tab w:val="left" w:pos="993"/>
        </w:tabs>
        <w:spacing w:line="240" w:lineRule="auto"/>
        <w:ind w:firstLine="567"/>
        <w:contextualSpacing/>
        <w:jc w:val="both"/>
        <w:rPr>
          <w:rFonts w:ascii="Times New Roman" w:hAnsi="Times New Roman" w:cs="Times New Roman"/>
          <w:sz w:val="24"/>
        </w:rPr>
      </w:pPr>
      <w:r w:rsidRPr="00BE53F2">
        <w:rPr>
          <w:rFonts w:ascii="Times New Roman" w:hAnsi="Times New Roman" w:cs="Times New Roman"/>
          <w:sz w:val="24"/>
        </w:rPr>
        <w:t>- решение профессиональных задач в соответствии с этическими нормами;</w:t>
      </w:r>
    </w:p>
    <w:p w:rsidR="00BE53F2" w:rsidRPr="00BE53F2" w:rsidRDefault="00BE53F2" w:rsidP="002F6CDB">
      <w:pPr>
        <w:tabs>
          <w:tab w:val="left" w:pos="993"/>
        </w:tabs>
        <w:spacing w:line="240" w:lineRule="auto"/>
        <w:ind w:firstLine="567"/>
        <w:contextualSpacing/>
        <w:jc w:val="both"/>
        <w:rPr>
          <w:rFonts w:ascii="Times New Roman" w:hAnsi="Times New Roman" w:cs="Times New Roman"/>
          <w:sz w:val="24"/>
        </w:rPr>
      </w:pPr>
      <w:r w:rsidRPr="00BE53F2">
        <w:rPr>
          <w:rFonts w:ascii="Times New Roman" w:hAnsi="Times New Roman" w:cs="Times New Roman"/>
          <w:sz w:val="24"/>
        </w:rPr>
        <w:t>- защиту законных прав людей, с которыми педагоги вступают в профессиональное взаимодействие: обучающихся, воспитанников, студентов, педагогов, участников исследований и др. лиц;</w:t>
      </w:r>
    </w:p>
    <w:p w:rsidR="00BE53F2" w:rsidRPr="00BE53F2" w:rsidRDefault="00BE53F2" w:rsidP="002F6CDB">
      <w:pPr>
        <w:tabs>
          <w:tab w:val="left" w:pos="993"/>
        </w:tabs>
        <w:spacing w:line="240" w:lineRule="auto"/>
        <w:ind w:firstLine="567"/>
        <w:contextualSpacing/>
        <w:jc w:val="both"/>
        <w:rPr>
          <w:rFonts w:ascii="Times New Roman" w:hAnsi="Times New Roman" w:cs="Times New Roman"/>
          <w:sz w:val="24"/>
        </w:rPr>
      </w:pPr>
      <w:r w:rsidRPr="00BE53F2">
        <w:rPr>
          <w:rFonts w:ascii="Times New Roman" w:hAnsi="Times New Roman" w:cs="Times New Roman"/>
          <w:sz w:val="24"/>
        </w:rPr>
        <w:t>- сохранение доверия между педагогом и людьми.</w:t>
      </w:r>
    </w:p>
    <w:p w:rsidR="00BE53F2" w:rsidRPr="00BE53F2" w:rsidRDefault="00BE53F2" w:rsidP="002F6CDB">
      <w:pPr>
        <w:tabs>
          <w:tab w:val="left" w:pos="993"/>
        </w:tabs>
        <w:spacing w:line="240" w:lineRule="auto"/>
        <w:ind w:firstLine="567"/>
        <w:contextualSpacing/>
        <w:jc w:val="both"/>
        <w:rPr>
          <w:rFonts w:ascii="Times New Roman" w:hAnsi="Times New Roman" w:cs="Times New Roman"/>
          <w:sz w:val="24"/>
        </w:rPr>
      </w:pPr>
      <w:r w:rsidRPr="00BE53F2">
        <w:rPr>
          <w:rFonts w:ascii="Times New Roman" w:hAnsi="Times New Roman" w:cs="Times New Roman"/>
          <w:sz w:val="24"/>
        </w:rPr>
        <w:t>Основными этическими принципами являются:</w:t>
      </w:r>
    </w:p>
    <w:p w:rsidR="00BE53F2" w:rsidRPr="00BE53F2" w:rsidRDefault="00BE53F2" w:rsidP="002F6CDB">
      <w:pPr>
        <w:tabs>
          <w:tab w:val="left" w:pos="993"/>
        </w:tabs>
        <w:spacing w:line="240" w:lineRule="auto"/>
        <w:ind w:firstLine="567"/>
        <w:contextualSpacing/>
        <w:jc w:val="both"/>
        <w:rPr>
          <w:rFonts w:ascii="Times New Roman" w:hAnsi="Times New Roman" w:cs="Times New Roman"/>
          <w:i/>
          <w:sz w:val="24"/>
        </w:rPr>
      </w:pPr>
      <w:r w:rsidRPr="00BE53F2">
        <w:rPr>
          <w:rFonts w:ascii="Times New Roman" w:hAnsi="Times New Roman" w:cs="Times New Roman"/>
          <w:i/>
          <w:sz w:val="24"/>
        </w:rPr>
        <w:t>1. Принцип конфиденциальности.</w:t>
      </w:r>
    </w:p>
    <w:p w:rsidR="00BE53F2" w:rsidRPr="00BE53F2" w:rsidRDefault="00BE53F2" w:rsidP="002F6CDB">
      <w:pPr>
        <w:tabs>
          <w:tab w:val="left" w:pos="993"/>
        </w:tabs>
        <w:spacing w:line="240" w:lineRule="auto"/>
        <w:ind w:firstLine="567"/>
        <w:contextualSpacing/>
        <w:jc w:val="both"/>
        <w:rPr>
          <w:rFonts w:ascii="Times New Roman" w:hAnsi="Times New Roman" w:cs="Times New Roman"/>
          <w:sz w:val="24"/>
        </w:rPr>
      </w:pPr>
      <w:r w:rsidRPr="00BE53F2">
        <w:rPr>
          <w:rFonts w:ascii="Times New Roman" w:hAnsi="Times New Roman" w:cs="Times New Roman"/>
          <w:sz w:val="24"/>
        </w:rPr>
        <w:t>Информация, полученная педагогом в процессе проведения работы, не подлежит сознательному или случайному разглашению, а в ситуации необходимости передачи ее третьим лицам должна быть представлена в форме, исключающей ее использование против интересов.</w:t>
      </w:r>
    </w:p>
    <w:p w:rsidR="00BE53F2" w:rsidRPr="00BE53F2" w:rsidRDefault="00BE53F2" w:rsidP="002F6CDB">
      <w:pPr>
        <w:tabs>
          <w:tab w:val="left" w:pos="993"/>
        </w:tabs>
        <w:spacing w:line="240" w:lineRule="auto"/>
        <w:ind w:firstLine="567"/>
        <w:contextualSpacing/>
        <w:jc w:val="both"/>
        <w:rPr>
          <w:rFonts w:ascii="Times New Roman" w:hAnsi="Times New Roman" w:cs="Times New Roman"/>
          <w:sz w:val="24"/>
        </w:rPr>
      </w:pPr>
      <w:r w:rsidRPr="00BE53F2">
        <w:rPr>
          <w:rFonts w:ascii="Times New Roman" w:hAnsi="Times New Roman" w:cs="Times New Roman"/>
          <w:sz w:val="24"/>
        </w:rPr>
        <w:t>Лица, участвующие в исследованиях, тренингах и других мероприятиях, должны быть осведомлены об объеме и характере информации, которая может быть сообщена другим заинтересованным лицам и (или) учреждениям.</w:t>
      </w:r>
    </w:p>
    <w:p w:rsidR="00BE53F2" w:rsidRPr="00BE53F2" w:rsidRDefault="00BE53F2" w:rsidP="002F6CDB">
      <w:pPr>
        <w:tabs>
          <w:tab w:val="left" w:pos="993"/>
        </w:tabs>
        <w:spacing w:line="240" w:lineRule="auto"/>
        <w:ind w:firstLine="567"/>
        <w:contextualSpacing/>
        <w:jc w:val="both"/>
        <w:rPr>
          <w:rFonts w:ascii="Times New Roman" w:hAnsi="Times New Roman" w:cs="Times New Roman"/>
          <w:sz w:val="24"/>
        </w:rPr>
      </w:pPr>
      <w:r w:rsidRPr="00BE53F2">
        <w:rPr>
          <w:rFonts w:ascii="Times New Roman" w:hAnsi="Times New Roman" w:cs="Times New Roman"/>
          <w:sz w:val="24"/>
        </w:rPr>
        <w:t>Участие обучающихся, воспитанников, родителей, педагогов в психологических процедурах (диагностика, консультирование, коррекция и др.) должно быть сознательным и добровольным.</w:t>
      </w:r>
    </w:p>
    <w:p w:rsidR="00BE53F2" w:rsidRPr="00BE53F2" w:rsidRDefault="00BE53F2" w:rsidP="002F6CDB">
      <w:pPr>
        <w:tabs>
          <w:tab w:val="left" w:pos="993"/>
        </w:tabs>
        <w:spacing w:line="240" w:lineRule="auto"/>
        <w:ind w:firstLine="567"/>
        <w:contextualSpacing/>
        <w:jc w:val="both"/>
        <w:rPr>
          <w:rFonts w:ascii="Times New Roman" w:hAnsi="Times New Roman" w:cs="Times New Roman"/>
          <w:i/>
          <w:sz w:val="24"/>
        </w:rPr>
      </w:pPr>
      <w:r w:rsidRPr="00BE53F2">
        <w:rPr>
          <w:rFonts w:ascii="Times New Roman" w:hAnsi="Times New Roman" w:cs="Times New Roman"/>
          <w:i/>
          <w:sz w:val="24"/>
        </w:rPr>
        <w:t>2. Принцип компетентности</w:t>
      </w:r>
    </w:p>
    <w:p w:rsidR="00BE53F2" w:rsidRPr="00BE53F2" w:rsidRDefault="00BE53F2" w:rsidP="002F6CDB">
      <w:pPr>
        <w:tabs>
          <w:tab w:val="left" w:pos="993"/>
        </w:tabs>
        <w:spacing w:line="240" w:lineRule="auto"/>
        <w:ind w:firstLine="567"/>
        <w:contextualSpacing/>
        <w:jc w:val="both"/>
        <w:rPr>
          <w:rFonts w:ascii="Times New Roman" w:hAnsi="Times New Roman" w:cs="Times New Roman"/>
          <w:sz w:val="24"/>
        </w:rPr>
      </w:pPr>
      <w:r w:rsidRPr="00BE53F2">
        <w:rPr>
          <w:rFonts w:ascii="Times New Roman" w:hAnsi="Times New Roman" w:cs="Times New Roman"/>
          <w:sz w:val="24"/>
        </w:rPr>
        <w:t>Педагог четко определяет и учитывает границы собственной компетентности.</w:t>
      </w:r>
    </w:p>
    <w:p w:rsidR="00BE53F2" w:rsidRPr="00BE53F2" w:rsidRDefault="00BE53F2" w:rsidP="002F6CDB">
      <w:pPr>
        <w:tabs>
          <w:tab w:val="left" w:pos="993"/>
        </w:tabs>
        <w:spacing w:line="240" w:lineRule="auto"/>
        <w:ind w:firstLine="567"/>
        <w:contextualSpacing/>
        <w:jc w:val="both"/>
        <w:rPr>
          <w:rFonts w:ascii="Times New Roman" w:hAnsi="Times New Roman" w:cs="Times New Roman"/>
          <w:sz w:val="24"/>
        </w:rPr>
      </w:pPr>
      <w:r w:rsidRPr="00BE53F2">
        <w:rPr>
          <w:rFonts w:ascii="Times New Roman" w:hAnsi="Times New Roman" w:cs="Times New Roman"/>
          <w:sz w:val="24"/>
        </w:rPr>
        <w:t>Педагог несет ответственность за выбор процедуры и методов работы.</w:t>
      </w:r>
    </w:p>
    <w:p w:rsidR="00BE53F2" w:rsidRPr="00BE53F2" w:rsidRDefault="00BE53F2" w:rsidP="002F6CDB">
      <w:pPr>
        <w:tabs>
          <w:tab w:val="left" w:pos="993"/>
        </w:tabs>
        <w:spacing w:line="240" w:lineRule="auto"/>
        <w:ind w:firstLine="567"/>
        <w:contextualSpacing/>
        <w:jc w:val="both"/>
        <w:rPr>
          <w:rFonts w:ascii="Times New Roman" w:hAnsi="Times New Roman" w:cs="Times New Roman"/>
          <w:i/>
          <w:sz w:val="24"/>
        </w:rPr>
      </w:pPr>
      <w:r w:rsidRPr="00BE53F2">
        <w:rPr>
          <w:rFonts w:ascii="Times New Roman" w:hAnsi="Times New Roman" w:cs="Times New Roman"/>
          <w:i/>
          <w:sz w:val="24"/>
        </w:rPr>
        <w:t>3. Принцип ответственности</w:t>
      </w:r>
    </w:p>
    <w:p w:rsidR="00BE53F2" w:rsidRPr="00BE53F2" w:rsidRDefault="00BE53F2" w:rsidP="002F6CDB">
      <w:pPr>
        <w:tabs>
          <w:tab w:val="left" w:pos="993"/>
        </w:tabs>
        <w:spacing w:line="240" w:lineRule="auto"/>
        <w:ind w:firstLine="567"/>
        <w:contextualSpacing/>
        <w:jc w:val="both"/>
        <w:rPr>
          <w:rFonts w:ascii="Times New Roman" w:hAnsi="Times New Roman" w:cs="Times New Roman"/>
          <w:sz w:val="24"/>
        </w:rPr>
      </w:pPr>
      <w:r w:rsidRPr="00BE53F2">
        <w:rPr>
          <w:rFonts w:ascii="Times New Roman" w:hAnsi="Times New Roman" w:cs="Times New Roman"/>
          <w:sz w:val="24"/>
        </w:rPr>
        <w:t>Педагог осознает свою профессиональную и личную ответственность перед обществом за свою профессиональную деятельность.</w:t>
      </w:r>
    </w:p>
    <w:p w:rsidR="00BE53F2" w:rsidRPr="00BE53F2" w:rsidRDefault="00BE53F2" w:rsidP="002F6CDB">
      <w:pPr>
        <w:tabs>
          <w:tab w:val="left" w:pos="993"/>
        </w:tabs>
        <w:spacing w:line="240" w:lineRule="auto"/>
        <w:ind w:firstLine="567"/>
        <w:contextualSpacing/>
        <w:jc w:val="both"/>
        <w:rPr>
          <w:rFonts w:ascii="Times New Roman" w:hAnsi="Times New Roman" w:cs="Times New Roman"/>
          <w:sz w:val="24"/>
        </w:rPr>
      </w:pPr>
      <w:r w:rsidRPr="00BE53F2">
        <w:rPr>
          <w:rFonts w:ascii="Times New Roman" w:hAnsi="Times New Roman" w:cs="Times New Roman"/>
          <w:sz w:val="24"/>
        </w:rPr>
        <w:t>Проводя исследования, педагог заботится о благополучии людей и не использует результаты работы им во вред.</w:t>
      </w:r>
    </w:p>
    <w:p w:rsidR="00BE53F2" w:rsidRPr="00BE53F2" w:rsidRDefault="00BE53F2" w:rsidP="002F6CDB">
      <w:pPr>
        <w:tabs>
          <w:tab w:val="left" w:pos="993"/>
        </w:tabs>
        <w:spacing w:line="240" w:lineRule="auto"/>
        <w:ind w:firstLine="567"/>
        <w:contextualSpacing/>
        <w:jc w:val="both"/>
        <w:rPr>
          <w:rFonts w:ascii="Times New Roman" w:hAnsi="Times New Roman" w:cs="Times New Roman"/>
          <w:sz w:val="24"/>
        </w:rPr>
      </w:pPr>
      <w:r w:rsidRPr="00BE53F2">
        <w:rPr>
          <w:rFonts w:ascii="Times New Roman" w:hAnsi="Times New Roman" w:cs="Times New Roman"/>
          <w:sz w:val="24"/>
        </w:rPr>
        <w:t>Педагог несет ответственность за соблюдение данного Этического кодекса независимо от того, проводит он педагогическую работу сам или она идет под его руководством.</w:t>
      </w:r>
    </w:p>
    <w:p w:rsidR="00BE53F2" w:rsidRPr="00BE53F2" w:rsidRDefault="00BE53F2" w:rsidP="002F6CDB">
      <w:pPr>
        <w:tabs>
          <w:tab w:val="left" w:pos="993"/>
        </w:tabs>
        <w:spacing w:line="240" w:lineRule="auto"/>
        <w:ind w:firstLine="567"/>
        <w:contextualSpacing/>
        <w:jc w:val="both"/>
        <w:rPr>
          <w:rFonts w:ascii="Times New Roman" w:hAnsi="Times New Roman" w:cs="Times New Roman"/>
          <w:sz w:val="24"/>
        </w:rPr>
      </w:pPr>
      <w:r w:rsidRPr="00BE53F2">
        <w:rPr>
          <w:rFonts w:ascii="Times New Roman" w:hAnsi="Times New Roman" w:cs="Times New Roman"/>
          <w:sz w:val="24"/>
        </w:rPr>
        <w:t>Педагог несет профессиональную ответственность за собственные высказывания на педагогические темы, сделанные в средствах массовой информации и в публичных выступлениях.</w:t>
      </w:r>
    </w:p>
    <w:p w:rsidR="00BE53F2" w:rsidRPr="00BE53F2" w:rsidRDefault="00BE53F2" w:rsidP="002F6CDB">
      <w:pPr>
        <w:tabs>
          <w:tab w:val="left" w:pos="993"/>
        </w:tabs>
        <w:spacing w:line="240" w:lineRule="auto"/>
        <w:ind w:firstLine="567"/>
        <w:contextualSpacing/>
        <w:jc w:val="both"/>
        <w:rPr>
          <w:rFonts w:ascii="Times New Roman" w:hAnsi="Times New Roman" w:cs="Times New Roman"/>
          <w:sz w:val="24"/>
        </w:rPr>
      </w:pPr>
      <w:r w:rsidRPr="00BE53F2">
        <w:rPr>
          <w:rFonts w:ascii="Times New Roman" w:hAnsi="Times New Roman" w:cs="Times New Roman"/>
          <w:sz w:val="24"/>
        </w:rPr>
        <w:t>Педагог в публичных выступлениях не имеет права пользоваться непроверенной информацией, вводить людей в заблуждение относительно своего образования и компетентности.</w:t>
      </w:r>
    </w:p>
    <w:p w:rsidR="00BE53F2" w:rsidRPr="00BE53F2" w:rsidRDefault="00BE53F2" w:rsidP="002F6CDB">
      <w:pPr>
        <w:tabs>
          <w:tab w:val="left" w:pos="993"/>
        </w:tabs>
        <w:spacing w:line="240" w:lineRule="auto"/>
        <w:ind w:firstLine="567"/>
        <w:contextualSpacing/>
        <w:jc w:val="both"/>
        <w:rPr>
          <w:rFonts w:ascii="Times New Roman" w:hAnsi="Times New Roman" w:cs="Times New Roman"/>
          <w:i/>
          <w:sz w:val="24"/>
        </w:rPr>
      </w:pPr>
      <w:r w:rsidRPr="00BE53F2">
        <w:rPr>
          <w:rFonts w:ascii="Times New Roman" w:hAnsi="Times New Roman" w:cs="Times New Roman"/>
          <w:i/>
          <w:sz w:val="24"/>
        </w:rPr>
        <w:t>4. Принцип этической и юридической правомочности</w:t>
      </w:r>
    </w:p>
    <w:p w:rsidR="00BE53F2" w:rsidRPr="00BE53F2" w:rsidRDefault="00BE53F2" w:rsidP="002F6CDB">
      <w:pPr>
        <w:tabs>
          <w:tab w:val="left" w:pos="993"/>
        </w:tabs>
        <w:spacing w:line="240" w:lineRule="auto"/>
        <w:ind w:firstLine="567"/>
        <w:contextualSpacing/>
        <w:jc w:val="both"/>
        <w:rPr>
          <w:rFonts w:ascii="Times New Roman" w:hAnsi="Times New Roman" w:cs="Times New Roman"/>
          <w:sz w:val="24"/>
        </w:rPr>
      </w:pPr>
      <w:r w:rsidRPr="00BE53F2">
        <w:rPr>
          <w:rFonts w:ascii="Times New Roman" w:hAnsi="Times New Roman" w:cs="Times New Roman"/>
          <w:sz w:val="24"/>
        </w:rPr>
        <w:t>Педагог планирует и проводит исследования в соответствии с действующим законодательством и профессиональными требованиями к проведению педагогической деятельности.</w:t>
      </w:r>
    </w:p>
    <w:p w:rsidR="00BE53F2" w:rsidRPr="00BE53F2" w:rsidRDefault="00BE53F2" w:rsidP="002F6CDB">
      <w:pPr>
        <w:tabs>
          <w:tab w:val="left" w:pos="993"/>
        </w:tabs>
        <w:spacing w:line="240" w:lineRule="auto"/>
        <w:ind w:firstLine="567"/>
        <w:contextualSpacing/>
        <w:jc w:val="both"/>
        <w:rPr>
          <w:rFonts w:ascii="Times New Roman" w:hAnsi="Times New Roman" w:cs="Times New Roman"/>
          <w:sz w:val="24"/>
        </w:rPr>
      </w:pPr>
      <w:r w:rsidRPr="00BE53F2">
        <w:rPr>
          <w:rFonts w:ascii="Times New Roman" w:hAnsi="Times New Roman" w:cs="Times New Roman"/>
          <w:sz w:val="24"/>
        </w:rPr>
        <w:t>В случае расхождения между нормами данного Кодекса и обязанностями, вменяемыми ему администрацией образовательного учреждения, педагог руководствуется нормами данного Кодекса.</w:t>
      </w:r>
    </w:p>
    <w:p w:rsidR="00BE53F2" w:rsidRPr="00BE53F2" w:rsidRDefault="00BE53F2" w:rsidP="002F6CDB">
      <w:pPr>
        <w:tabs>
          <w:tab w:val="left" w:pos="993"/>
        </w:tabs>
        <w:spacing w:line="240" w:lineRule="auto"/>
        <w:ind w:firstLine="567"/>
        <w:contextualSpacing/>
        <w:jc w:val="both"/>
        <w:rPr>
          <w:rFonts w:ascii="Times New Roman" w:hAnsi="Times New Roman" w:cs="Times New Roman"/>
          <w:sz w:val="24"/>
        </w:rPr>
      </w:pPr>
      <w:r w:rsidRPr="00BE53F2">
        <w:rPr>
          <w:rFonts w:ascii="Times New Roman" w:hAnsi="Times New Roman" w:cs="Times New Roman"/>
          <w:sz w:val="24"/>
        </w:rPr>
        <w:t>Нормы данного Кодекса распространяются только на профессиональные отношения педагога с субъектами образовательного процесса.</w:t>
      </w:r>
    </w:p>
    <w:p w:rsidR="00BE53F2" w:rsidRPr="00BE53F2" w:rsidRDefault="00BE53F2" w:rsidP="002F6CDB">
      <w:pPr>
        <w:tabs>
          <w:tab w:val="left" w:pos="993"/>
        </w:tabs>
        <w:spacing w:line="240" w:lineRule="auto"/>
        <w:ind w:firstLine="567"/>
        <w:contextualSpacing/>
        <w:rPr>
          <w:rFonts w:ascii="Times New Roman" w:hAnsi="Times New Roman" w:cs="Times New Roman"/>
          <w:i/>
          <w:sz w:val="24"/>
        </w:rPr>
      </w:pPr>
      <w:r w:rsidRPr="00BE53F2">
        <w:rPr>
          <w:rFonts w:ascii="Times New Roman" w:hAnsi="Times New Roman" w:cs="Times New Roman"/>
          <w:i/>
          <w:sz w:val="24"/>
        </w:rPr>
        <w:t>5. Принцип профессиональной кооперации</w:t>
      </w:r>
    </w:p>
    <w:p w:rsidR="00BE53F2" w:rsidRPr="00BE53F2" w:rsidRDefault="00BE53F2" w:rsidP="002F6CDB">
      <w:pPr>
        <w:tabs>
          <w:tab w:val="left" w:pos="993"/>
        </w:tabs>
        <w:spacing w:line="240" w:lineRule="auto"/>
        <w:ind w:firstLine="567"/>
        <w:contextualSpacing/>
        <w:jc w:val="both"/>
        <w:rPr>
          <w:rFonts w:ascii="Times New Roman" w:hAnsi="Times New Roman" w:cs="Times New Roman"/>
          <w:sz w:val="24"/>
        </w:rPr>
      </w:pPr>
      <w:r w:rsidRPr="00BE53F2">
        <w:rPr>
          <w:rFonts w:ascii="Times New Roman" w:hAnsi="Times New Roman" w:cs="Times New Roman"/>
          <w:sz w:val="24"/>
        </w:rPr>
        <w:t>Работа педагога основывается на праве и обязанности проявлять уважение к другим специалистам и методам их работы независимо от собственных теоретических и методических предпочтений.</w:t>
      </w:r>
    </w:p>
    <w:p w:rsidR="00BE53F2" w:rsidRPr="00BE53F2" w:rsidRDefault="00BE53F2" w:rsidP="002F6CDB">
      <w:pPr>
        <w:tabs>
          <w:tab w:val="left" w:pos="993"/>
        </w:tabs>
        <w:spacing w:line="240" w:lineRule="auto"/>
        <w:ind w:firstLine="567"/>
        <w:contextualSpacing/>
        <w:jc w:val="both"/>
        <w:rPr>
          <w:rFonts w:ascii="Times New Roman" w:hAnsi="Times New Roman" w:cs="Times New Roman"/>
          <w:sz w:val="24"/>
        </w:rPr>
      </w:pPr>
      <w:r w:rsidRPr="00BE53F2">
        <w:rPr>
          <w:rFonts w:ascii="Times New Roman" w:hAnsi="Times New Roman" w:cs="Times New Roman"/>
          <w:sz w:val="24"/>
        </w:rPr>
        <w:t>Если этическое нарушение не может быть устранено неформальным путем, педагог может вынести проблему на обсуждение методического объединения (МО), в конфликтных ситуациях - на этическую комиссию регионального научно-методического совета службы образования.</w:t>
      </w:r>
    </w:p>
    <w:p w:rsidR="00BE53F2" w:rsidRPr="00BE53F2" w:rsidRDefault="00BE53F2" w:rsidP="002F6CDB">
      <w:pPr>
        <w:tabs>
          <w:tab w:val="left" w:pos="993"/>
        </w:tabs>
        <w:spacing w:line="240" w:lineRule="auto"/>
        <w:ind w:firstLine="567"/>
        <w:contextualSpacing/>
        <w:jc w:val="both"/>
        <w:rPr>
          <w:rFonts w:ascii="Times New Roman" w:hAnsi="Times New Roman" w:cs="Times New Roman"/>
          <w:i/>
          <w:sz w:val="24"/>
        </w:rPr>
      </w:pPr>
      <w:r w:rsidRPr="00BE53F2">
        <w:rPr>
          <w:rFonts w:ascii="Times New Roman" w:hAnsi="Times New Roman" w:cs="Times New Roman"/>
          <w:i/>
          <w:sz w:val="24"/>
        </w:rPr>
        <w:t>6. Принцип информирования о целях и результатах обследования</w:t>
      </w:r>
    </w:p>
    <w:p w:rsidR="00BE53F2" w:rsidRPr="00BE53F2" w:rsidRDefault="00BE53F2" w:rsidP="002F6CDB">
      <w:pPr>
        <w:tabs>
          <w:tab w:val="left" w:pos="993"/>
        </w:tabs>
        <w:spacing w:line="240" w:lineRule="auto"/>
        <w:ind w:firstLine="567"/>
        <w:contextualSpacing/>
        <w:jc w:val="both"/>
        <w:rPr>
          <w:rFonts w:ascii="Times New Roman" w:hAnsi="Times New Roman" w:cs="Times New Roman"/>
          <w:sz w:val="24"/>
        </w:rPr>
      </w:pPr>
      <w:r w:rsidRPr="00BE53F2">
        <w:rPr>
          <w:rFonts w:ascii="Times New Roman" w:hAnsi="Times New Roman" w:cs="Times New Roman"/>
          <w:sz w:val="24"/>
        </w:rPr>
        <w:t>В процессе профессиональной деятельности педагог высказывает собственные суждения и оценивает различные аспекты ситуации в форме, исключающей ограничение свободы клиента в принятии им самостоятельного решения. В ходе работы по оказанию педагогической помощи должен строго соблюдаться принцип добровольности со стороны клиента.</w:t>
      </w:r>
    </w:p>
    <w:p w:rsidR="00BE53F2" w:rsidRDefault="00BE53F2" w:rsidP="002F6CDB">
      <w:pPr>
        <w:tabs>
          <w:tab w:val="left" w:pos="993"/>
        </w:tabs>
        <w:spacing w:line="240" w:lineRule="auto"/>
        <w:ind w:firstLine="567"/>
        <w:contextualSpacing/>
        <w:jc w:val="both"/>
        <w:rPr>
          <w:rFonts w:ascii="Times New Roman" w:hAnsi="Times New Roman" w:cs="Times New Roman"/>
          <w:sz w:val="24"/>
        </w:rPr>
      </w:pPr>
      <w:r w:rsidRPr="00BE53F2">
        <w:rPr>
          <w:rFonts w:ascii="Times New Roman" w:hAnsi="Times New Roman" w:cs="Times New Roman"/>
          <w:sz w:val="24"/>
        </w:rPr>
        <w:t xml:space="preserve">Заключение по результатам обследования не должно носить категорический характер, оно может быть предложено клиенту только в виде рекомендаций. Рекомендации должны быть четкими и не содержать заведомо невыполнимых </w:t>
      </w:r>
      <w:proofErr w:type="spellStart"/>
      <w:r w:rsidRPr="00BE53F2">
        <w:rPr>
          <w:rFonts w:ascii="Times New Roman" w:hAnsi="Times New Roman" w:cs="Times New Roman"/>
          <w:sz w:val="24"/>
        </w:rPr>
        <w:t>условий</w:t>
      </w:r>
      <w:proofErr w:type="gramStart"/>
      <w:r w:rsidRPr="00BE53F2">
        <w:rPr>
          <w:rFonts w:ascii="Times New Roman" w:hAnsi="Times New Roman" w:cs="Times New Roman"/>
          <w:sz w:val="24"/>
        </w:rPr>
        <w:t>.В</w:t>
      </w:r>
      <w:proofErr w:type="spellEnd"/>
      <w:proofErr w:type="gramEnd"/>
      <w:r w:rsidRPr="00BE53F2">
        <w:rPr>
          <w:rFonts w:ascii="Times New Roman" w:hAnsi="Times New Roman" w:cs="Times New Roman"/>
          <w:sz w:val="24"/>
        </w:rPr>
        <w:t xml:space="preserve"> ходе обследования педагог должен выявлять и подчеркивать способности и возможности клиента.</w:t>
      </w:r>
    </w:p>
    <w:p w:rsidR="00BE53F2" w:rsidRDefault="00BE53F2" w:rsidP="002F6CDB">
      <w:pPr>
        <w:tabs>
          <w:tab w:val="left" w:pos="993"/>
        </w:tabs>
        <w:spacing w:line="240" w:lineRule="auto"/>
        <w:ind w:firstLine="567"/>
        <w:contextualSpacing/>
        <w:jc w:val="both"/>
        <w:rPr>
          <w:rFonts w:ascii="Times New Roman" w:hAnsi="Times New Roman" w:cs="Times New Roman"/>
          <w:sz w:val="24"/>
        </w:rPr>
      </w:pPr>
    </w:p>
    <w:p w:rsidR="00BE53F2" w:rsidRDefault="00BE53F2" w:rsidP="002F6CDB">
      <w:pPr>
        <w:tabs>
          <w:tab w:val="left" w:pos="993"/>
        </w:tabs>
        <w:spacing w:line="240" w:lineRule="auto"/>
        <w:ind w:firstLine="567"/>
        <w:contextualSpacing/>
        <w:jc w:val="both"/>
        <w:rPr>
          <w:rFonts w:ascii="Times New Roman" w:hAnsi="Times New Roman" w:cs="Times New Roman"/>
          <w:sz w:val="24"/>
        </w:rPr>
      </w:pPr>
    </w:p>
    <w:p w:rsidR="00BE53F2" w:rsidRDefault="00BE53F2" w:rsidP="002F6CDB">
      <w:pPr>
        <w:tabs>
          <w:tab w:val="left" w:pos="993"/>
        </w:tabs>
        <w:spacing w:line="240" w:lineRule="auto"/>
        <w:ind w:firstLine="567"/>
        <w:contextualSpacing/>
        <w:jc w:val="both"/>
        <w:rPr>
          <w:rFonts w:ascii="Times New Roman" w:hAnsi="Times New Roman" w:cs="Times New Roman"/>
          <w:sz w:val="24"/>
        </w:rPr>
      </w:pPr>
    </w:p>
    <w:p w:rsidR="00BE53F2" w:rsidRDefault="00BE53F2" w:rsidP="002F6CDB">
      <w:pPr>
        <w:tabs>
          <w:tab w:val="left" w:pos="993"/>
        </w:tabs>
        <w:spacing w:line="240" w:lineRule="auto"/>
        <w:ind w:firstLine="567"/>
        <w:contextualSpacing/>
        <w:jc w:val="both"/>
        <w:rPr>
          <w:rFonts w:ascii="Times New Roman" w:hAnsi="Times New Roman" w:cs="Times New Roman"/>
          <w:sz w:val="24"/>
        </w:rPr>
      </w:pPr>
    </w:p>
    <w:p w:rsidR="00BE53F2" w:rsidRDefault="00BE53F2" w:rsidP="002F6CDB">
      <w:pPr>
        <w:tabs>
          <w:tab w:val="left" w:pos="993"/>
        </w:tabs>
        <w:spacing w:line="240" w:lineRule="auto"/>
        <w:ind w:firstLine="567"/>
        <w:contextualSpacing/>
        <w:jc w:val="both"/>
        <w:rPr>
          <w:rFonts w:ascii="Times New Roman" w:hAnsi="Times New Roman" w:cs="Times New Roman"/>
          <w:sz w:val="24"/>
        </w:rPr>
      </w:pPr>
    </w:p>
    <w:p w:rsidR="00BE53F2" w:rsidRDefault="00BE53F2" w:rsidP="002F6CDB">
      <w:pPr>
        <w:tabs>
          <w:tab w:val="left" w:pos="993"/>
        </w:tabs>
        <w:spacing w:line="240" w:lineRule="auto"/>
        <w:ind w:firstLine="567"/>
        <w:contextualSpacing/>
        <w:jc w:val="both"/>
        <w:rPr>
          <w:rFonts w:ascii="Times New Roman" w:hAnsi="Times New Roman" w:cs="Times New Roman"/>
          <w:sz w:val="24"/>
        </w:rPr>
      </w:pPr>
    </w:p>
    <w:p w:rsidR="00BE53F2" w:rsidRDefault="00BE53F2" w:rsidP="002F6CDB">
      <w:pPr>
        <w:tabs>
          <w:tab w:val="left" w:pos="993"/>
        </w:tabs>
        <w:spacing w:line="240" w:lineRule="auto"/>
        <w:ind w:firstLine="567"/>
        <w:contextualSpacing/>
        <w:jc w:val="both"/>
        <w:rPr>
          <w:rFonts w:ascii="Times New Roman" w:hAnsi="Times New Roman" w:cs="Times New Roman"/>
          <w:sz w:val="24"/>
        </w:rPr>
      </w:pPr>
    </w:p>
    <w:p w:rsidR="00BE53F2" w:rsidRDefault="00BE53F2" w:rsidP="002F6CDB">
      <w:pPr>
        <w:tabs>
          <w:tab w:val="left" w:pos="993"/>
        </w:tabs>
        <w:spacing w:line="240" w:lineRule="auto"/>
        <w:ind w:firstLine="567"/>
        <w:contextualSpacing/>
        <w:jc w:val="both"/>
        <w:rPr>
          <w:rFonts w:ascii="Times New Roman" w:hAnsi="Times New Roman" w:cs="Times New Roman"/>
          <w:sz w:val="24"/>
        </w:rPr>
      </w:pPr>
    </w:p>
    <w:p w:rsidR="00BE53F2" w:rsidRDefault="00BE53F2" w:rsidP="002F6CDB">
      <w:pPr>
        <w:tabs>
          <w:tab w:val="left" w:pos="993"/>
        </w:tabs>
        <w:spacing w:line="240" w:lineRule="auto"/>
        <w:ind w:firstLine="567"/>
        <w:contextualSpacing/>
        <w:jc w:val="both"/>
        <w:rPr>
          <w:rFonts w:ascii="Times New Roman" w:hAnsi="Times New Roman" w:cs="Times New Roman"/>
          <w:sz w:val="24"/>
        </w:rPr>
      </w:pPr>
    </w:p>
    <w:p w:rsidR="00BE53F2" w:rsidRDefault="00BE53F2" w:rsidP="002F6CDB">
      <w:pPr>
        <w:tabs>
          <w:tab w:val="left" w:pos="993"/>
        </w:tabs>
        <w:spacing w:line="240" w:lineRule="auto"/>
        <w:ind w:firstLine="567"/>
        <w:contextualSpacing/>
        <w:jc w:val="both"/>
        <w:rPr>
          <w:rFonts w:ascii="Times New Roman" w:hAnsi="Times New Roman" w:cs="Times New Roman"/>
          <w:sz w:val="24"/>
        </w:rPr>
      </w:pPr>
    </w:p>
    <w:p w:rsidR="00BE53F2" w:rsidRDefault="00BE53F2" w:rsidP="002F6CDB">
      <w:pPr>
        <w:tabs>
          <w:tab w:val="left" w:pos="993"/>
        </w:tabs>
        <w:spacing w:line="240" w:lineRule="auto"/>
        <w:ind w:firstLine="567"/>
        <w:contextualSpacing/>
        <w:jc w:val="both"/>
        <w:rPr>
          <w:rFonts w:ascii="Times New Roman" w:hAnsi="Times New Roman" w:cs="Times New Roman"/>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AD3F26" w:rsidRPr="009C1AB0" w:rsidRDefault="00AD3F26" w:rsidP="002F6CDB">
      <w:pPr>
        <w:tabs>
          <w:tab w:val="left" w:pos="993"/>
        </w:tabs>
        <w:spacing w:line="240" w:lineRule="auto"/>
        <w:ind w:firstLine="567"/>
        <w:contextualSpacing/>
        <w:jc w:val="center"/>
        <w:rPr>
          <w:rFonts w:ascii="Times New Roman" w:hAnsi="Times New Roman" w:cs="Times New Roman"/>
          <w:b/>
          <w:sz w:val="24"/>
        </w:rPr>
      </w:pPr>
    </w:p>
    <w:p w:rsidR="009C1AB0" w:rsidRDefault="009C1AB0" w:rsidP="002F6CDB">
      <w:pPr>
        <w:tabs>
          <w:tab w:val="left" w:pos="993"/>
        </w:tabs>
        <w:spacing w:line="240" w:lineRule="auto"/>
        <w:ind w:firstLine="567"/>
        <w:contextualSpacing/>
        <w:jc w:val="center"/>
        <w:rPr>
          <w:rFonts w:ascii="Times New Roman" w:hAnsi="Times New Roman" w:cs="Times New Roman"/>
          <w:b/>
          <w:sz w:val="24"/>
          <w:lang w:val="en-US"/>
        </w:rPr>
      </w:pPr>
    </w:p>
    <w:p w:rsidR="009C1AB0" w:rsidRDefault="009C1AB0" w:rsidP="002F6CDB">
      <w:pPr>
        <w:tabs>
          <w:tab w:val="left" w:pos="993"/>
        </w:tabs>
        <w:spacing w:line="240" w:lineRule="auto"/>
        <w:ind w:firstLine="567"/>
        <w:contextualSpacing/>
        <w:jc w:val="center"/>
        <w:rPr>
          <w:rFonts w:ascii="Times New Roman" w:hAnsi="Times New Roman" w:cs="Times New Roman"/>
          <w:b/>
          <w:sz w:val="24"/>
          <w:lang w:val="en-US"/>
        </w:rPr>
      </w:pPr>
    </w:p>
    <w:p w:rsidR="00BE53F2" w:rsidRPr="00BE53F2" w:rsidRDefault="00BE53F2" w:rsidP="002F6CDB">
      <w:pPr>
        <w:tabs>
          <w:tab w:val="left" w:pos="993"/>
        </w:tabs>
        <w:spacing w:line="240" w:lineRule="auto"/>
        <w:ind w:firstLine="567"/>
        <w:contextualSpacing/>
        <w:jc w:val="center"/>
        <w:rPr>
          <w:rFonts w:ascii="Times New Roman" w:hAnsi="Times New Roman" w:cs="Times New Roman"/>
          <w:b/>
          <w:sz w:val="24"/>
        </w:rPr>
      </w:pPr>
      <w:bookmarkStart w:id="0" w:name="_GoBack"/>
      <w:bookmarkEnd w:id="0"/>
      <w:r w:rsidRPr="00BE53F2">
        <w:rPr>
          <w:rFonts w:ascii="Times New Roman" w:hAnsi="Times New Roman" w:cs="Times New Roman"/>
          <w:b/>
          <w:sz w:val="24"/>
        </w:rPr>
        <w:lastRenderedPageBreak/>
        <w:t>Как защитить права детей и учителей.</w:t>
      </w:r>
    </w:p>
    <w:p w:rsidR="004E4CD3" w:rsidRPr="004E4CD3" w:rsidRDefault="004E4CD3" w:rsidP="002F6CDB">
      <w:pPr>
        <w:tabs>
          <w:tab w:val="left" w:pos="993"/>
        </w:tabs>
        <w:spacing w:line="240" w:lineRule="auto"/>
        <w:ind w:firstLine="567"/>
        <w:contextualSpacing/>
        <w:jc w:val="both"/>
        <w:rPr>
          <w:rFonts w:ascii="Times New Roman" w:hAnsi="Times New Roman" w:cs="Times New Roman"/>
          <w:sz w:val="24"/>
        </w:rPr>
      </w:pPr>
      <w:r w:rsidRPr="004E4CD3">
        <w:rPr>
          <w:rFonts w:ascii="Times New Roman" w:hAnsi="Times New Roman" w:cs="Times New Roman"/>
          <w:sz w:val="24"/>
        </w:rPr>
        <w:t>Если у вас есть основания предполага</w:t>
      </w:r>
      <w:r>
        <w:rPr>
          <w:rFonts w:ascii="Times New Roman" w:hAnsi="Times New Roman" w:cs="Times New Roman"/>
          <w:sz w:val="24"/>
        </w:rPr>
        <w:t>ть, что в вашей школе было нару</w:t>
      </w:r>
      <w:r w:rsidRPr="004E4CD3">
        <w:rPr>
          <w:rFonts w:ascii="Times New Roman" w:hAnsi="Times New Roman" w:cs="Times New Roman"/>
          <w:sz w:val="24"/>
        </w:rPr>
        <w:t>шено чье-то право (вы сами узнали об этом или к вам обратился ученик с просьб</w:t>
      </w:r>
      <w:r>
        <w:rPr>
          <w:rFonts w:ascii="Times New Roman" w:hAnsi="Times New Roman" w:cs="Times New Roman"/>
          <w:sz w:val="24"/>
        </w:rPr>
        <w:t>ой о помощи), вы должны действо</w:t>
      </w:r>
      <w:r w:rsidRPr="004E4CD3">
        <w:rPr>
          <w:rFonts w:ascii="Times New Roman" w:hAnsi="Times New Roman" w:cs="Times New Roman"/>
          <w:sz w:val="24"/>
        </w:rPr>
        <w:t>вать следующим образом:</w:t>
      </w:r>
    </w:p>
    <w:p w:rsidR="004E4CD3" w:rsidRPr="004E4CD3" w:rsidRDefault="004E4CD3" w:rsidP="002F6CDB">
      <w:pPr>
        <w:tabs>
          <w:tab w:val="left" w:pos="993"/>
        </w:tabs>
        <w:spacing w:line="240" w:lineRule="auto"/>
        <w:ind w:firstLine="567"/>
        <w:contextualSpacing/>
        <w:jc w:val="both"/>
        <w:rPr>
          <w:rFonts w:ascii="Times New Roman" w:hAnsi="Times New Roman" w:cs="Times New Roman"/>
          <w:sz w:val="24"/>
        </w:rPr>
      </w:pPr>
      <w:r w:rsidRPr="004E4CD3">
        <w:rPr>
          <w:rFonts w:ascii="Times New Roman" w:hAnsi="Times New Roman" w:cs="Times New Roman"/>
          <w:sz w:val="24"/>
        </w:rPr>
        <w:t>A. Убедиться в достоверности информаци</w:t>
      </w:r>
      <w:r>
        <w:rPr>
          <w:rFonts w:ascii="Times New Roman" w:hAnsi="Times New Roman" w:cs="Times New Roman"/>
          <w:sz w:val="24"/>
        </w:rPr>
        <w:t>и. Ни в коем случае нельзя начи</w:t>
      </w:r>
      <w:r w:rsidRPr="004E4CD3">
        <w:rPr>
          <w:rFonts w:ascii="Times New Roman" w:hAnsi="Times New Roman" w:cs="Times New Roman"/>
          <w:sz w:val="24"/>
        </w:rPr>
        <w:t>нать с обещаний наказать виновных и с официальных заявлений. Даже если в</w:t>
      </w:r>
      <w:r>
        <w:rPr>
          <w:rFonts w:ascii="Times New Roman" w:hAnsi="Times New Roman" w:cs="Times New Roman"/>
          <w:sz w:val="24"/>
        </w:rPr>
        <w:t>ы сами были свидетелем и все ка</w:t>
      </w:r>
      <w:r w:rsidRPr="004E4CD3">
        <w:rPr>
          <w:rFonts w:ascii="Times New Roman" w:hAnsi="Times New Roman" w:cs="Times New Roman"/>
          <w:sz w:val="24"/>
        </w:rPr>
        <w:t>жется вам очевидным,</w:t>
      </w:r>
      <w:r>
        <w:rPr>
          <w:rFonts w:ascii="Times New Roman" w:hAnsi="Times New Roman" w:cs="Times New Roman"/>
          <w:sz w:val="24"/>
        </w:rPr>
        <w:t xml:space="preserve"> все равно надо вы</w:t>
      </w:r>
      <w:r w:rsidRPr="004E4CD3">
        <w:rPr>
          <w:rFonts w:ascii="Times New Roman" w:hAnsi="Times New Roman" w:cs="Times New Roman"/>
          <w:sz w:val="24"/>
        </w:rPr>
        <w:t>слушать обе стороны. Способы проверки известны. Это опрос других детей (желательно индивидуально, наедине), беседа с возможным нарушителем прав ребенка (общее описание ситуации,</w:t>
      </w:r>
      <w:r>
        <w:rPr>
          <w:rFonts w:ascii="Times New Roman" w:hAnsi="Times New Roman" w:cs="Times New Roman"/>
          <w:sz w:val="24"/>
        </w:rPr>
        <w:t xml:space="preserve"> без упоминания фамилии конкрет</w:t>
      </w:r>
      <w:r w:rsidRPr="004E4CD3">
        <w:rPr>
          <w:rFonts w:ascii="Times New Roman" w:hAnsi="Times New Roman" w:cs="Times New Roman"/>
          <w:sz w:val="24"/>
        </w:rPr>
        <w:t>ного ученика). Не исключено, что решение будет найдено уже на этом этапе, например, если ваш коллега оскорбил реб</w:t>
      </w:r>
      <w:r>
        <w:rPr>
          <w:rFonts w:ascii="Times New Roman" w:hAnsi="Times New Roman" w:cs="Times New Roman"/>
          <w:sz w:val="24"/>
        </w:rPr>
        <w:t>енка невольно, не осознавая пос</w:t>
      </w:r>
      <w:r w:rsidRPr="004E4CD3">
        <w:rPr>
          <w:rFonts w:ascii="Times New Roman" w:hAnsi="Times New Roman" w:cs="Times New Roman"/>
          <w:sz w:val="24"/>
        </w:rPr>
        <w:t>ледствий своих слов или действий.</w:t>
      </w:r>
    </w:p>
    <w:p w:rsidR="004E4CD3" w:rsidRPr="004E4CD3" w:rsidRDefault="004E4CD3" w:rsidP="002F6CDB">
      <w:pPr>
        <w:tabs>
          <w:tab w:val="left" w:pos="993"/>
        </w:tabs>
        <w:spacing w:line="240" w:lineRule="auto"/>
        <w:ind w:firstLine="567"/>
        <w:contextualSpacing/>
        <w:jc w:val="both"/>
        <w:rPr>
          <w:rFonts w:ascii="Times New Roman" w:hAnsi="Times New Roman" w:cs="Times New Roman"/>
          <w:sz w:val="24"/>
        </w:rPr>
      </w:pPr>
      <w:r w:rsidRPr="004E4CD3">
        <w:rPr>
          <w:rFonts w:ascii="Times New Roman" w:hAnsi="Times New Roman" w:cs="Times New Roman"/>
          <w:sz w:val="24"/>
        </w:rPr>
        <w:t>Б. Точно квалифицировать нарушение (о каком именно пр</w:t>
      </w:r>
      <w:r>
        <w:rPr>
          <w:rFonts w:ascii="Times New Roman" w:hAnsi="Times New Roman" w:cs="Times New Roman"/>
          <w:sz w:val="24"/>
        </w:rPr>
        <w:t>аве идет речь? не были ли дейст</w:t>
      </w:r>
      <w:r w:rsidRPr="004E4CD3">
        <w:rPr>
          <w:rFonts w:ascii="Times New Roman" w:hAnsi="Times New Roman" w:cs="Times New Roman"/>
          <w:sz w:val="24"/>
        </w:rPr>
        <w:t xml:space="preserve">вия учителя законными или вызванными необходимостью?) </w:t>
      </w:r>
      <w:r>
        <w:rPr>
          <w:rFonts w:ascii="Times New Roman" w:hAnsi="Times New Roman" w:cs="Times New Roman"/>
          <w:sz w:val="24"/>
        </w:rPr>
        <w:t>и изучить соответствующие норма</w:t>
      </w:r>
      <w:r w:rsidRPr="004E4CD3">
        <w:rPr>
          <w:rFonts w:ascii="Times New Roman" w:hAnsi="Times New Roman" w:cs="Times New Roman"/>
          <w:sz w:val="24"/>
        </w:rPr>
        <w:t>тивные акты (см. далее описание наиболее частых нарушений).</w:t>
      </w:r>
    </w:p>
    <w:p w:rsidR="004E4CD3" w:rsidRPr="004E4CD3" w:rsidRDefault="004E4CD3" w:rsidP="002F6CDB">
      <w:pPr>
        <w:tabs>
          <w:tab w:val="left" w:pos="993"/>
        </w:tabs>
        <w:spacing w:line="240" w:lineRule="auto"/>
        <w:ind w:firstLine="567"/>
        <w:contextualSpacing/>
        <w:jc w:val="both"/>
        <w:rPr>
          <w:rFonts w:ascii="Times New Roman" w:hAnsi="Times New Roman" w:cs="Times New Roman"/>
          <w:sz w:val="24"/>
        </w:rPr>
      </w:pPr>
      <w:r w:rsidRPr="004E4CD3">
        <w:rPr>
          <w:rFonts w:ascii="Times New Roman" w:hAnsi="Times New Roman" w:cs="Times New Roman"/>
          <w:sz w:val="24"/>
        </w:rPr>
        <w:t>B. Поговорить с родителями ученика. Знают ли они о конфликте? Какова их позиция? Эти вопросы особенно важны, потому что многие родители либо вообще не интересуются школьной жизнью, либо заранее согласны с любыми действиями педаг</w:t>
      </w:r>
      <w:r>
        <w:rPr>
          <w:rFonts w:ascii="Times New Roman" w:hAnsi="Times New Roman" w:cs="Times New Roman"/>
          <w:sz w:val="24"/>
        </w:rPr>
        <w:t>огов. Ваши действия будут эффек</w:t>
      </w:r>
      <w:r w:rsidRPr="004E4CD3">
        <w:rPr>
          <w:rFonts w:ascii="Times New Roman" w:hAnsi="Times New Roman" w:cs="Times New Roman"/>
          <w:sz w:val="24"/>
        </w:rPr>
        <w:t>тивны только в том случае, если родители активно вас поддержат.</w:t>
      </w:r>
    </w:p>
    <w:p w:rsidR="004E4CD3" w:rsidRPr="004E4CD3" w:rsidRDefault="004E4CD3" w:rsidP="002F6CDB">
      <w:pPr>
        <w:tabs>
          <w:tab w:val="left" w:pos="993"/>
        </w:tabs>
        <w:spacing w:line="240" w:lineRule="auto"/>
        <w:ind w:firstLine="567"/>
        <w:contextualSpacing/>
        <w:jc w:val="both"/>
        <w:rPr>
          <w:rFonts w:ascii="Times New Roman" w:hAnsi="Times New Roman" w:cs="Times New Roman"/>
          <w:sz w:val="24"/>
        </w:rPr>
      </w:pPr>
      <w:r w:rsidRPr="004E4CD3">
        <w:rPr>
          <w:rFonts w:ascii="Times New Roman" w:hAnsi="Times New Roman" w:cs="Times New Roman"/>
          <w:sz w:val="24"/>
        </w:rPr>
        <w:t>Г. Найти единомышленников среди педагогов, обсудить ситуацию с</w:t>
      </w:r>
      <w:r>
        <w:rPr>
          <w:rFonts w:ascii="Times New Roman" w:hAnsi="Times New Roman" w:cs="Times New Roman"/>
          <w:sz w:val="24"/>
        </w:rPr>
        <w:t xml:space="preserve"> ними. Все это вы долж</w:t>
      </w:r>
      <w:r w:rsidRPr="004E4CD3">
        <w:rPr>
          <w:rFonts w:ascii="Times New Roman" w:hAnsi="Times New Roman" w:cs="Times New Roman"/>
          <w:sz w:val="24"/>
        </w:rPr>
        <w:t>ны проделать до того, как предпримете открытые шаги по защите нарушенного права. Д. Далее следует:</w:t>
      </w:r>
    </w:p>
    <w:p w:rsidR="004E4CD3" w:rsidRPr="004E4CD3" w:rsidRDefault="004E4CD3" w:rsidP="002F6CDB">
      <w:pPr>
        <w:tabs>
          <w:tab w:val="left" w:pos="993"/>
        </w:tabs>
        <w:spacing w:line="240" w:lineRule="auto"/>
        <w:ind w:firstLine="567"/>
        <w:contextualSpacing/>
        <w:jc w:val="both"/>
        <w:rPr>
          <w:rFonts w:ascii="Times New Roman" w:hAnsi="Times New Roman" w:cs="Times New Roman"/>
          <w:sz w:val="24"/>
        </w:rPr>
      </w:pPr>
      <w:r w:rsidRPr="004E4CD3">
        <w:rPr>
          <w:rFonts w:ascii="Times New Roman" w:hAnsi="Times New Roman" w:cs="Times New Roman"/>
          <w:sz w:val="24"/>
        </w:rPr>
        <w:t>1) Поговорить с завучем, директором. Объяснить, что ваша цель - не наказать виновного педагога, а найти решение, устраивающее все сто</w:t>
      </w:r>
      <w:r>
        <w:rPr>
          <w:rFonts w:ascii="Times New Roman" w:hAnsi="Times New Roman" w:cs="Times New Roman"/>
          <w:sz w:val="24"/>
        </w:rPr>
        <w:t>роны. Пре</w:t>
      </w:r>
      <w:r w:rsidRPr="004E4CD3">
        <w:rPr>
          <w:rFonts w:ascii="Times New Roman" w:hAnsi="Times New Roman" w:cs="Times New Roman"/>
          <w:sz w:val="24"/>
        </w:rPr>
        <w:t>дупредить, что вы и родители школьника готовы идти до конца.</w:t>
      </w:r>
    </w:p>
    <w:p w:rsidR="004E4CD3" w:rsidRPr="004E4CD3" w:rsidRDefault="004E4CD3" w:rsidP="002F6CDB">
      <w:pPr>
        <w:tabs>
          <w:tab w:val="left" w:pos="993"/>
        </w:tabs>
        <w:spacing w:line="240" w:lineRule="auto"/>
        <w:ind w:firstLine="567"/>
        <w:contextualSpacing/>
        <w:jc w:val="both"/>
        <w:rPr>
          <w:rFonts w:ascii="Times New Roman" w:hAnsi="Times New Roman" w:cs="Times New Roman"/>
          <w:sz w:val="24"/>
        </w:rPr>
      </w:pPr>
      <w:r w:rsidRPr="004E4CD3">
        <w:rPr>
          <w:rFonts w:ascii="Times New Roman" w:hAnsi="Times New Roman" w:cs="Times New Roman"/>
          <w:sz w:val="24"/>
        </w:rPr>
        <w:t xml:space="preserve">2) Обратиться к директору школы или в орган школьного самоуправления (если он функционирует) с официальным </w:t>
      </w:r>
      <w:r>
        <w:rPr>
          <w:rFonts w:ascii="Times New Roman" w:hAnsi="Times New Roman" w:cs="Times New Roman"/>
          <w:sz w:val="24"/>
        </w:rPr>
        <w:t>заявлением о нарушении права ре</w:t>
      </w:r>
      <w:r w:rsidRPr="004E4CD3">
        <w:rPr>
          <w:rFonts w:ascii="Times New Roman" w:hAnsi="Times New Roman" w:cs="Times New Roman"/>
          <w:sz w:val="24"/>
        </w:rPr>
        <w:t>бенка. Лучше всего было бы, если бы одновреме</w:t>
      </w:r>
      <w:r>
        <w:rPr>
          <w:rFonts w:ascii="Times New Roman" w:hAnsi="Times New Roman" w:cs="Times New Roman"/>
          <w:sz w:val="24"/>
        </w:rPr>
        <w:t>нно аналогичное заявление по</w:t>
      </w:r>
      <w:r w:rsidRPr="004E4CD3">
        <w:rPr>
          <w:rFonts w:ascii="Times New Roman" w:hAnsi="Times New Roman" w:cs="Times New Roman"/>
          <w:sz w:val="24"/>
        </w:rPr>
        <w:t>дали родители. (Если директор не хочет брать заявление, можно оставить его секретарю, получив расписку на втором экземпляре, или отправить по почте с уведомлением о вручении.) Обычно больше ничего делать не требуется, потому что директор всегда старается решить конфли</w:t>
      </w:r>
      <w:r>
        <w:rPr>
          <w:rFonts w:ascii="Times New Roman" w:hAnsi="Times New Roman" w:cs="Times New Roman"/>
          <w:sz w:val="24"/>
        </w:rPr>
        <w:t>кт внутри школы, без вмешательс</w:t>
      </w:r>
      <w:r w:rsidRPr="004E4CD3">
        <w:rPr>
          <w:rFonts w:ascii="Times New Roman" w:hAnsi="Times New Roman" w:cs="Times New Roman"/>
          <w:sz w:val="24"/>
        </w:rPr>
        <w:t>тва вышестоящего начальства и тем более правоохранительных органов.</w:t>
      </w:r>
    </w:p>
    <w:p w:rsidR="00BE53F2" w:rsidRDefault="004E4CD3" w:rsidP="002F6CDB">
      <w:pPr>
        <w:tabs>
          <w:tab w:val="left" w:pos="993"/>
        </w:tabs>
        <w:spacing w:line="240" w:lineRule="auto"/>
        <w:ind w:firstLine="567"/>
        <w:contextualSpacing/>
        <w:jc w:val="both"/>
        <w:rPr>
          <w:rFonts w:ascii="Times New Roman" w:hAnsi="Times New Roman" w:cs="Times New Roman"/>
          <w:sz w:val="24"/>
        </w:rPr>
      </w:pPr>
      <w:r w:rsidRPr="004E4CD3">
        <w:rPr>
          <w:rFonts w:ascii="Times New Roman" w:hAnsi="Times New Roman" w:cs="Times New Roman"/>
          <w:sz w:val="24"/>
        </w:rPr>
        <w:t>3) Обратиться с жалобой в управление обр</w:t>
      </w:r>
      <w:r>
        <w:rPr>
          <w:rFonts w:ascii="Times New Roman" w:hAnsi="Times New Roman" w:cs="Times New Roman"/>
          <w:sz w:val="24"/>
        </w:rPr>
        <w:t>азования, в прокуратуру, к упол</w:t>
      </w:r>
      <w:r w:rsidRPr="004E4CD3">
        <w:rPr>
          <w:rFonts w:ascii="Times New Roman" w:hAnsi="Times New Roman" w:cs="Times New Roman"/>
          <w:sz w:val="24"/>
        </w:rPr>
        <w:t>номоченному по правам человека или уполномоченному по правам ребенка (если в вашем регионе они есть). Эту жалоб</w:t>
      </w:r>
      <w:r>
        <w:rPr>
          <w:rFonts w:ascii="Times New Roman" w:hAnsi="Times New Roman" w:cs="Times New Roman"/>
          <w:sz w:val="24"/>
        </w:rPr>
        <w:t>у должны подавать родители (опе</w:t>
      </w:r>
      <w:r w:rsidRPr="004E4CD3">
        <w:rPr>
          <w:rFonts w:ascii="Times New Roman" w:hAnsi="Times New Roman" w:cs="Times New Roman"/>
          <w:sz w:val="24"/>
        </w:rPr>
        <w:t>куны), вы можете выступать только в роли консультанта. Жалобы родителей, как правило, не остаются без ответа. За последние годы известны десятки случаев, когда вышестоящее начальство или же правоохранительные органы реагировали достаточно быстро и эффективно.</w:t>
      </w:r>
    </w:p>
    <w:p w:rsidR="004E4CD3" w:rsidRPr="004E4CD3" w:rsidRDefault="004E4CD3" w:rsidP="002F6CDB">
      <w:pPr>
        <w:tabs>
          <w:tab w:val="left" w:pos="993"/>
        </w:tabs>
        <w:spacing w:line="240" w:lineRule="auto"/>
        <w:ind w:firstLine="567"/>
        <w:contextualSpacing/>
        <w:jc w:val="both"/>
        <w:rPr>
          <w:rFonts w:ascii="Times New Roman" w:hAnsi="Times New Roman" w:cs="Times New Roman"/>
          <w:sz w:val="24"/>
        </w:rPr>
      </w:pPr>
      <w:r>
        <w:rPr>
          <w:rFonts w:ascii="Times New Roman" w:hAnsi="Times New Roman" w:cs="Times New Roman"/>
          <w:sz w:val="24"/>
        </w:rPr>
        <w:t xml:space="preserve">Права человека – </w:t>
      </w:r>
      <w:r w:rsidRPr="004E4CD3">
        <w:rPr>
          <w:rFonts w:ascii="Times New Roman" w:hAnsi="Times New Roman" w:cs="Times New Roman"/>
          <w:sz w:val="24"/>
        </w:rPr>
        <w:t xml:space="preserve">узкая сфера морально-правовых норм. К ним относятся только те нормы, которые защищают достоинство человека при взаимодействии с властью, с лицами, действующими в официальном качестве. В школе властью являются директор, завуч, учитель. Поэтому права человека защищают ученика перед учителем, учителя перед администрацией школы, т.е. тех, кто слабее в этом взаимодействии. При этом нормы права защищают всех: и учащегося, и родителя, и учителя, и директора. </w:t>
      </w:r>
    </w:p>
    <w:p w:rsidR="004E4CD3" w:rsidRDefault="001E1FAE" w:rsidP="002F6CDB">
      <w:pPr>
        <w:tabs>
          <w:tab w:val="left" w:pos="993"/>
        </w:tabs>
        <w:spacing w:line="240" w:lineRule="auto"/>
        <w:ind w:firstLine="567"/>
        <w:contextualSpacing/>
        <w:jc w:val="both"/>
        <w:rPr>
          <w:rFonts w:ascii="Times New Roman" w:hAnsi="Times New Roman" w:cs="Times New Roman"/>
          <w:sz w:val="24"/>
        </w:rPr>
      </w:pPr>
      <w:r w:rsidRPr="004E4CD3">
        <w:rPr>
          <w:rFonts w:ascii="Times New Roman" w:hAnsi="Times New Roman" w:cs="Times New Roman"/>
          <w:sz w:val="24"/>
        </w:rPr>
        <w:t>С</w:t>
      </w:r>
      <w:r w:rsidR="004E4CD3" w:rsidRPr="004E4CD3">
        <w:rPr>
          <w:rFonts w:ascii="Times New Roman" w:hAnsi="Times New Roman" w:cs="Times New Roman"/>
          <w:sz w:val="24"/>
        </w:rPr>
        <w:t>тремление ряда школьных работников сделать акцент на усвоении участниками образовательного процесса в первую очередь обязанностей, а не прав, аморально по существу. Соблюдение прав человека, прав учащихся является обязанностью педагогов, представляющих в школе власть. Если педагог не хочет говорить о своих обязанностях, а хочет говорить об обязанностях учащихся или родителей, он уходит от разговора о своей ответственности. Учителя, утверждающие, что у детей слишком много прав, склонны забывать об их подвластности. Права ребенка являются определенным противовесом власти учителя. Педагогические проблемы учителю следует решать, используя свое педагогическое мастерство. Радует то, что уже есть педагоги и администраторы, которые это понимают.</w:t>
      </w:r>
    </w:p>
    <w:p w:rsidR="00BE53F2" w:rsidRPr="00BE53F2" w:rsidRDefault="00BE53F2" w:rsidP="002F6CDB">
      <w:pPr>
        <w:tabs>
          <w:tab w:val="left" w:pos="993"/>
        </w:tabs>
        <w:spacing w:line="240" w:lineRule="auto"/>
        <w:ind w:firstLine="567"/>
        <w:contextualSpacing/>
        <w:jc w:val="both"/>
        <w:rPr>
          <w:rFonts w:ascii="Times New Roman" w:hAnsi="Times New Roman" w:cs="Times New Roman"/>
          <w:sz w:val="24"/>
        </w:rPr>
      </w:pPr>
      <w:r w:rsidRPr="00BE53F2">
        <w:rPr>
          <w:rFonts w:ascii="Times New Roman" w:hAnsi="Times New Roman" w:cs="Times New Roman"/>
          <w:sz w:val="24"/>
        </w:rPr>
        <w:t>При защите прав учеников и учителей нужно опираться на следующие документы:</w:t>
      </w:r>
    </w:p>
    <w:p w:rsidR="00BE53F2" w:rsidRPr="00BE53F2" w:rsidRDefault="00BE53F2" w:rsidP="002F6CDB">
      <w:pPr>
        <w:tabs>
          <w:tab w:val="left" w:pos="993"/>
        </w:tabs>
        <w:spacing w:line="240" w:lineRule="auto"/>
        <w:ind w:firstLine="567"/>
        <w:contextualSpacing/>
        <w:jc w:val="both"/>
        <w:rPr>
          <w:rFonts w:ascii="Times New Roman" w:hAnsi="Times New Roman" w:cs="Times New Roman"/>
          <w:sz w:val="24"/>
        </w:rPr>
      </w:pPr>
      <w:r w:rsidRPr="00BE53F2">
        <w:rPr>
          <w:rFonts w:ascii="Times New Roman" w:hAnsi="Times New Roman" w:cs="Times New Roman"/>
          <w:sz w:val="24"/>
        </w:rPr>
        <w:t>•  Конституция РФ;</w:t>
      </w:r>
    </w:p>
    <w:p w:rsidR="00BE53F2" w:rsidRPr="00BE53F2" w:rsidRDefault="00BE53F2" w:rsidP="002F6CDB">
      <w:pPr>
        <w:tabs>
          <w:tab w:val="left" w:pos="993"/>
        </w:tabs>
        <w:spacing w:line="240" w:lineRule="auto"/>
        <w:ind w:firstLine="567"/>
        <w:contextualSpacing/>
        <w:jc w:val="both"/>
        <w:rPr>
          <w:rFonts w:ascii="Times New Roman" w:hAnsi="Times New Roman" w:cs="Times New Roman"/>
          <w:sz w:val="24"/>
        </w:rPr>
      </w:pPr>
      <w:r w:rsidRPr="00BE53F2">
        <w:rPr>
          <w:rFonts w:ascii="Times New Roman" w:hAnsi="Times New Roman" w:cs="Times New Roman"/>
          <w:sz w:val="24"/>
        </w:rPr>
        <w:t xml:space="preserve">• международные договоры: Международный пакт о гражданских и политических правах; Международный пакт об экономических, социальных и культурных правах; Европейская </w:t>
      </w:r>
      <w:r w:rsidRPr="00BE53F2">
        <w:rPr>
          <w:rFonts w:ascii="Times New Roman" w:hAnsi="Times New Roman" w:cs="Times New Roman"/>
          <w:sz w:val="24"/>
        </w:rPr>
        <w:lastRenderedPageBreak/>
        <w:t>Конвенция о защите прав человека и основных свобод и Первый дополнительный протокол к этой конвенции; Конвенция о правах ребенка;</w:t>
      </w:r>
    </w:p>
    <w:p w:rsidR="00BE53F2" w:rsidRPr="00BE53F2" w:rsidRDefault="00BE53F2" w:rsidP="002F6CDB">
      <w:pPr>
        <w:tabs>
          <w:tab w:val="left" w:pos="993"/>
        </w:tabs>
        <w:spacing w:line="240" w:lineRule="auto"/>
        <w:ind w:firstLine="567"/>
        <w:contextualSpacing/>
        <w:jc w:val="both"/>
        <w:rPr>
          <w:rFonts w:ascii="Times New Roman" w:hAnsi="Times New Roman" w:cs="Times New Roman"/>
          <w:sz w:val="24"/>
        </w:rPr>
      </w:pPr>
      <w:r w:rsidRPr="00BE53F2">
        <w:rPr>
          <w:rFonts w:ascii="Times New Roman" w:hAnsi="Times New Roman" w:cs="Times New Roman"/>
          <w:sz w:val="24"/>
        </w:rPr>
        <w:t>• Закон РФ от 10 июля 1992 № 3266-1 «Об образовании»;</w:t>
      </w:r>
    </w:p>
    <w:p w:rsidR="00BE53F2" w:rsidRPr="00BE53F2" w:rsidRDefault="00BE53F2" w:rsidP="002F6CDB">
      <w:pPr>
        <w:tabs>
          <w:tab w:val="left" w:pos="993"/>
        </w:tabs>
        <w:spacing w:line="240" w:lineRule="auto"/>
        <w:ind w:firstLine="567"/>
        <w:contextualSpacing/>
        <w:jc w:val="both"/>
        <w:rPr>
          <w:rFonts w:ascii="Times New Roman" w:hAnsi="Times New Roman" w:cs="Times New Roman"/>
          <w:sz w:val="24"/>
        </w:rPr>
      </w:pPr>
      <w:r w:rsidRPr="00BE53F2">
        <w:rPr>
          <w:rFonts w:ascii="Times New Roman" w:hAnsi="Times New Roman" w:cs="Times New Roman"/>
          <w:sz w:val="24"/>
        </w:rPr>
        <w:t>• Семейный кодекс Российской Федерации № 223-ФЗ от 29 декабря 1995 г. (в ред. ФЗ от 15.11.1997 № 140-ФЗ, от 27.06 1998 № 94-ФЗ, от 02.01.2000 № 32-ФЗ);</w:t>
      </w:r>
    </w:p>
    <w:p w:rsidR="00BE53F2" w:rsidRPr="00BE53F2" w:rsidRDefault="00BE53F2" w:rsidP="002F6CDB">
      <w:pPr>
        <w:tabs>
          <w:tab w:val="left" w:pos="993"/>
        </w:tabs>
        <w:spacing w:line="240" w:lineRule="auto"/>
        <w:ind w:firstLine="567"/>
        <w:contextualSpacing/>
        <w:jc w:val="both"/>
        <w:rPr>
          <w:rFonts w:ascii="Times New Roman" w:hAnsi="Times New Roman" w:cs="Times New Roman"/>
          <w:sz w:val="24"/>
        </w:rPr>
      </w:pPr>
      <w:proofErr w:type="gramStart"/>
      <w:r w:rsidRPr="00BE53F2">
        <w:rPr>
          <w:rFonts w:ascii="Times New Roman" w:hAnsi="Times New Roman" w:cs="Times New Roman"/>
          <w:sz w:val="24"/>
        </w:rPr>
        <w:t>• Трудовой кодекс Российской Федерации № 197-ФЗ от 30 декабря 2001 г. (в ред. Федеральных законов от 24.07.2002 № 97-ФЗ, от 25.07.2002 № 116-ФЗ, от 30.06.2003 № 86-ФЗ, от 27.04.2004 № 32-ФЗ, от 22.08.2004 № 122-ФЗ, от 29.12.2004 № 201-ФЗ, от 09.05.2005 № 45-ФЗ, от 30.06.2006 № 90-ФЗ, от 18.12.2006 № 232-ФЗ, от 30.12.2006 № 271-ФЗ, от 20.04.2007 № 54-ФЗ, от 21.07.2007 № 194-ФЗ, от 01.10.2007 № 224-ФЗ, от 18.102007 № 230-ФЗ, от 01.12. 2007 № 309-ФЗ</w:t>
      </w:r>
      <w:proofErr w:type="gramEnd"/>
      <w:r w:rsidRPr="00BE53F2">
        <w:rPr>
          <w:rFonts w:ascii="Times New Roman" w:hAnsi="Times New Roman" w:cs="Times New Roman"/>
          <w:sz w:val="24"/>
        </w:rPr>
        <w:t>, с изм., внесенными Постановлением Конституционного суда РФ от 15.032Ш5№3-ЦОпределеш1емКонстшуционногосудаРФот 11.072006№213-О);</w:t>
      </w:r>
    </w:p>
    <w:p w:rsidR="00BE53F2" w:rsidRPr="00BE53F2" w:rsidRDefault="00BE53F2" w:rsidP="002F6CDB">
      <w:pPr>
        <w:tabs>
          <w:tab w:val="left" w:pos="993"/>
        </w:tabs>
        <w:spacing w:line="240" w:lineRule="auto"/>
        <w:ind w:firstLine="567"/>
        <w:contextualSpacing/>
        <w:jc w:val="both"/>
        <w:rPr>
          <w:rFonts w:ascii="Times New Roman" w:hAnsi="Times New Roman" w:cs="Times New Roman"/>
          <w:sz w:val="24"/>
        </w:rPr>
      </w:pPr>
      <w:r w:rsidRPr="00BE53F2">
        <w:rPr>
          <w:rFonts w:ascii="Times New Roman" w:hAnsi="Times New Roman" w:cs="Times New Roman"/>
          <w:sz w:val="24"/>
        </w:rPr>
        <w:t>• Федеральный закон «Об основных гарантиях прав ребенка в Российской Федерации» № 124-ФЗ от 24 июля 1998 г. (в ред. ФЗ от 20.07.2000 № 103-ФЗ);</w:t>
      </w:r>
    </w:p>
    <w:p w:rsidR="00BE53F2" w:rsidRPr="00BE53F2" w:rsidRDefault="00BE53F2" w:rsidP="002F6CDB">
      <w:pPr>
        <w:tabs>
          <w:tab w:val="left" w:pos="993"/>
        </w:tabs>
        <w:spacing w:line="240" w:lineRule="auto"/>
        <w:ind w:firstLine="567"/>
        <w:contextualSpacing/>
        <w:jc w:val="both"/>
        <w:rPr>
          <w:rFonts w:ascii="Times New Roman" w:hAnsi="Times New Roman" w:cs="Times New Roman"/>
          <w:sz w:val="24"/>
        </w:rPr>
      </w:pPr>
      <w:r w:rsidRPr="00BE53F2">
        <w:rPr>
          <w:rFonts w:ascii="Times New Roman" w:hAnsi="Times New Roman" w:cs="Times New Roman"/>
          <w:sz w:val="24"/>
        </w:rPr>
        <w:t>• Типовое положение об общеобразовательном учреждении (утверждено Постановлением Правительства РФ от 19 марта 2001 г. № 196, в ред. Постановления Правительства РФ от 30 декабря 2005 г. № 854);</w:t>
      </w:r>
    </w:p>
    <w:p w:rsidR="00BE53F2" w:rsidRPr="00BE53F2" w:rsidRDefault="00BE53F2" w:rsidP="002F6CDB">
      <w:pPr>
        <w:tabs>
          <w:tab w:val="left" w:pos="993"/>
        </w:tabs>
        <w:spacing w:line="240" w:lineRule="auto"/>
        <w:ind w:firstLine="567"/>
        <w:contextualSpacing/>
        <w:jc w:val="both"/>
        <w:rPr>
          <w:rFonts w:ascii="Times New Roman" w:hAnsi="Times New Roman" w:cs="Times New Roman"/>
          <w:sz w:val="24"/>
        </w:rPr>
      </w:pPr>
      <w:r w:rsidRPr="00BE53F2">
        <w:rPr>
          <w:rFonts w:ascii="Times New Roman" w:hAnsi="Times New Roman" w:cs="Times New Roman"/>
          <w:sz w:val="24"/>
        </w:rPr>
        <w:t>• Устав школы;</w:t>
      </w:r>
    </w:p>
    <w:p w:rsidR="001E1FAE" w:rsidRDefault="00BE53F2" w:rsidP="002F6CDB">
      <w:pPr>
        <w:tabs>
          <w:tab w:val="left" w:pos="993"/>
        </w:tabs>
        <w:spacing w:line="240" w:lineRule="auto"/>
        <w:ind w:firstLine="567"/>
        <w:contextualSpacing/>
        <w:jc w:val="both"/>
        <w:rPr>
          <w:rFonts w:ascii="Times New Roman" w:hAnsi="Times New Roman" w:cs="Times New Roman"/>
          <w:sz w:val="24"/>
        </w:rPr>
      </w:pPr>
      <w:r w:rsidRPr="00BE53F2">
        <w:rPr>
          <w:rFonts w:ascii="Times New Roman" w:hAnsi="Times New Roman" w:cs="Times New Roman"/>
          <w:sz w:val="24"/>
        </w:rPr>
        <w:t>• должностные инструкции учителя, классного руководителя.</w:t>
      </w:r>
    </w:p>
    <w:p w:rsidR="001066AF" w:rsidRDefault="001066AF" w:rsidP="002F6CDB">
      <w:pPr>
        <w:ind w:firstLine="567"/>
        <w:rPr>
          <w:rFonts w:ascii="Times New Roman" w:hAnsi="Times New Roman" w:cs="Times New Roman"/>
          <w:sz w:val="24"/>
        </w:rPr>
      </w:pPr>
    </w:p>
    <w:p w:rsidR="001066AF" w:rsidRDefault="001066AF" w:rsidP="002F6CDB">
      <w:pPr>
        <w:ind w:firstLine="567"/>
        <w:rPr>
          <w:rFonts w:ascii="Times New Roman" w:hAnsi="Times New Roman" w:cs="Times New Roman"/>
          <w:sz w:val="24"/>
        </w:rPr>
      </w:pPr>
      <w:r>
        <w:rPr>
          <w:rFonts w:ascii="Times New Roman" w:hAnsi="Times New Roman" w:cs="Times New Roman"/>
          <w:sz w:val="24"/>
        </w:rPr>
        <w:br w:type="page"/>
      </w:r>
    </w:p>
    <w:p w:rsidR="00BE53F2" w:rsidRPr="001E1FAE" w:rsidRDefault="001E1FAE" w:rsidP="002F6CDB">
      <w:pPr>
        <w:tabs>
          <w:tab w:val="left" w:pos="993"/>
        </w:tabs>
        <w:spacing w:line="240" w:lineRule="auto"/>
        <w:ind w:firstLine="567"/>
        <w:contextualSpacing/>
        <w:jc w:val="center"/>
        <w:rPr>
          <w:rFonts w:ascii="Times New Roman" w:hAnsi="Times New Roman" w:cs="Times New Roman"/>
          <w:b/>
          <w:sz w:val="24"/>
        </w:rPr>
      </w:pPr>
      <w:r w:rsidRPr="001E1FAE">
        <w:rPr>
          <w:rFonts w:ascii="Times New Roman" w:hAnsi="Times New Roman" w:cs="Times New Roman"/>
          <w:b/>
          <w:sz w:val="24"/>
        </w:rPr>
        <w:lastRenderedPageBreak/>
        <w:t>Административное право. Изучение основных административных статей закона РФ.</w:t>
      </w:r>
    </w:p>
    <w:p w:rsidR="006F2C54" w:rsidRPr="006F2C54" w:rsidRDefault="006F2C54" w:rsidP="002F6CDB">
      <w:pPr>
        <w:tabs>
          <w:tab w:val="left" w:pos="993"/>
        </w:tabs>
        <w:spacing w:line="240" w:lineRule="auto"/>
        <w:ind w:firstLine="567"/>
        <w:contextualSpacing/>
        <w:jc w:val="both"/>
        <w:rPr>
          <w:rFonts w:ascii="Times New Roman" w:hAnsi="Times New Roman" w:cs="Times New Roman"/>
          <w:sz w:val="24"/>
        </w:rPr>
      </w:pPr>
      <w:r w:rsidRPr="006F2C54">
        <w:rPr>
          <w:rFonts w:ascii="Times New Roman" w:hAnsi="Times New Roman" w:cs="Times New Roman"/>
          <w:sz w:val="24"/>
        </w:rPr>
        <w:t xml:space="preserve">Законодательство об административных правонарушениях Российской Федерации состоит из Кодекса Российской Федерации об административных правонарушениях (КоАП РФ) и принимаемых в соответствии с его положениями законов субъектов Российской Федерации об административных правонарушениях (ч. 1 ст. 1.1, 2.1). КоАП РФ </w:t>
      </w:r>
      <w:proofErr w:type="gramStart"/>
      <w:r w:rsidRPr="006F2C54">
        <w:rPr>
          <w:rFonts w:ascii="Times New Roman" w:hAnsi="Times New Roman" w:cs="Times New Roman"/>
          <w:sz w:val="24"/>
        </w:rPr>
        <w:t>ориентирован</w:t>
      </w:r>
      <w:proofErr w:type="gramEnd"/>
      <w:r w:rsidRPr="006F2C54">
        <w:rPr>
          <w:rFonts w:ascii="Times New Roman" w:hAnsi="Times New Roman" w:cs="Times New Roman"/>
          <w:sz w:val="24"/>
        </w:rPr>
        <w:t xml:space="preserve"> на защиту конституционных прав и свобод человека и гражданина, собственности независимо от ее форм, условий нормальной жизнедеятельности россиян. Его роль в охране правопорядка трудно переоценить.</w:t>
      </w:r>
    </w:p>
    <w:p w:rsidR="006F2C54" w:rsidRPr="006F2C54" w:rsidRDefault="006F2C54" w:rsidP="002F6CDB">
      <w:pPr>
        <w:tabs>
          <w:tab w:val="left" w:pos="993"/>
        </w:tabs>
        <w:spacing w:line="240" w:lineRule="auto"/>
        <w:ind w:firstLine="567"/>
        <w:contextualSpacing/>
        <w:jc w:val="both"/>
        <w:rPr>
          <w:rFonts w:ascii="Times New Roman" w:hAnsi="Times New Roman" w:cs="Times New Roman"/>
          <w:sz w:val="24"/>
        </w:rPr>
      </w:pPr>
      <w:r w:rsidRPr="006F2C54">
        <w:rPr>
          <w:rFonts w:ascii="Times New Roman" w:hAnsi="Times New Roman" w:cs="Times New Roman"/>
          <w:sz w:val="24"/>
        </w:rPr>
        <w:t>Во-первых. КоАП РФ берет под правовую защиту широчайший круг общественных отношений — права и свободы человека и гражданина, собственность, общественную безопасность, экономические интересы физических и юридических лиц и др.</w:t>
      </w:r>
    </w:p>
    <w:p w:rsidR="006F2C54" w:rsidRPr="006F2C54" w:rsidRDefault="006F2C54" w:rsidP="002F6CDB">
      <w:pPr>
        <w:tabs>
          <w:tab w:val="left" w:pos="993"/>
        </w:tabs>
        <w:spacing w:line="240" w:lineRule="auto"/>
        <w:ind w:firstLine="567"/>
        <w:contextualSpacing/>
        <w:jc w:val="both"/>
        <w:rPr>
          <w:rFonts w:ascii="Times New Roman" w:hAnsi="Times New Roman" w:cs="Times New Roman"/>
          <w:sz w:val="24"/>
        </w:rPr>
      </w:pPr>
      <w:r w:rsidRPr="006F2C54">
        <w:rPr>
          <w:rFonts w:ascii="Times New Roman" w:hAnsi="Times New Roman" w:cs="Times New Roman"/>
          <w:sz w:val="24"/>
        </w:rPr>
        <w:t>Во-вторых</w:t>
      </w:r>
      <w:proofErr w:type="gramStart"/>
      <w:r w:rsidRPr="006F2C54">
        <w:rPr>
          <w:rFonts w:ascii="Times New Roman" w:hAnsi="Times New Roman" w:cs="Times New Roman"/>
          <w:sz w:val="24"/>
        </w:rPr>
        <w:t>.</w:t>
      </w:r>
      <w:proofErr w:type="gramEnd"/>
      <w:r w:rsidRPr="006F2C54">
        <w:rPr>
          <w:rFonts w:ascii="Times New Roman" w:hAnsi="Times New Roman" w:cs="Times New Roman"/>
          <w:sz w:val="24"/>
        </w:rPr>
        <w:t xml:space="preserve"> </w:t>
      </w:r>
      <w:proofErr w:type="gramStart"/>
      <w:r w:rsidRPr="006F2C54">
        <w:rPr>
          <w:rFonts w:ascii="Times New Roman" w:hAnsi="Times New Roman" w:cs="Times New Roman"/>
          <w:sz w:val="24"/>
        </w:rPr>
        <w:t>о</w:t>
      </w:r>
      <w:proofErr w:type="gramEnd"/>
      <w:r w:rsidRPr="006F2C54">
        <w:rPr>
          <w:rFonts w:ascii="Times New Roman" w:hAnsi="Times New Roman" w:cs="Times New Roman"/>
          <w:sz w:val="24"/>
        </w:rPr>
        <w:t>н адресован практически всем гражданам, должностным лицам, индивидуальным предпринимателям, организациям, правомерное поведение которых связывается с соблюдением установленных в КоАП РФ запретов.</w:t>
      </w:r>
    </w:p>
    <w:p w:rsidR="006F2C54" w:rsidRPr="006F2C54" w:rsidRDefault="006F2C54" w:rsidP="002F6CDB">
      <w:pPr>
        <w:tabs>
          <w:tab w:val="left" w:pos="993"/>
        </w:tabs>
        <w:spacing w:line="240" w:lineRule="auto"/>
        <w:ind w:firstLine="567"/>
        <w:contextualSpacing/>
        <w:jc w:val="both"/>
        <w:rPr>
          <w:rFonts w:ascii="Times New Roman" w:hAnsi="Times New Roman" w:cs="Times New Roman"/>
          <w:sz w:val="24"/>
        </w:rPr>
      </w:pPr>
      <w:r w:rsidRPr="006F2C54">
        <w:rPr>
          <w:rFonts w:ascii="Times New Roman" w:hAnsi="Times New Roman" w:cs="Times New Roman"/>
          <w:sz w:val="24"/>
        </w:rPr>
        <w:t>В-третьих. КоАП РФ определяет рамки законной деятельности органов, должностных лиц по применению норм административной ответственности, демократическую процедуру рассмотрения дел об административных правонарушениях.</w:t>
      </w:r>
    </w:p>
    <w:p w:rsidR="006F2C54" w:rsidRPr="006F2C54" w:rsidRDefault="006F2C54" w:rsidP="002F6CDB">
      <w:pPr>
        <w:tabs>
          <w:tab w:val="left" w:pos="993"/>
        </w:tabs>
        <w:spacing w:line="240" w:lineRule="auto"/>
        <w:ind w:firstLine="567"/>
        <w:contextualSpacing/>
        <w:jc w:val="both"/>
        <w:rPr>
          <w:rFonts w:ascii="Times New Roman" w:hAnsi="Times New Roman" w:cs="Times New Roman"/>
          <w:sz w:val="24"/>
        </w:rPr>
      </w:pPr>
      <w:r w:rsidRPr="006F2C54">
        <w:rPr>
          <w:rFonts w:ascii="Times New Roman" w:hAnsi="Times New Roman" w:cs="Times New Roman"/>
          <w:sz w:val="24"/>
        </w:rPr>
        <w:t>В КоАП РФ сосредоточены и общие принципы, основы законодательства об административных правонарушениях, и составы конкретных административных правонарушений, за которые установлена ответственность на федеральном уровне, и процессуальные правила рассмотрения дел об административных правонарушениях, и их подсудность (подведомственность), и порядок исполнения постановлений о наложении административного наказания. Сделано это в целях удобства пользования данным правовым актом должностными лицами органов государственного контроля (надзора), не являющимися юристами-профессионалами.</w:t>
      </w:r>
    </w:p>
    <w:p w:rsidR="006F2C54" w:rsidRPr="006F2C54" w:rsidRDefault="006F2C54" w:rsidP="002F6CDB">
      <w:pPr>
        <w:tabs>
          <w:tab w:val="left" w:pos="993"/>
        </w:tabs>
        <w:spacing w:line="240" w:lineRule="auto"/>
        <w:ind w:firstLine="567"/>
        <w:contextualSpacing/>
        <w:jc w:val="both"/>
        <w:rPr>
          <w:rFonts w:ascii="Times New Roman" w:hAnsi="Times New Roman" w:cs="Times New Roman"/>
          <w:sz w:val="24"/>
        </w:rPr>
      </w:pPr>
      <w:r w:rsidRPr="006F2C54">
        <w:rPr>
          <w:rFonts w:ascii="Times New Roman" w:hAnsi="Times New Roman" w:cs="Times New Roman"/>
          <w:sz w:val="24"/>
        </w:rPr>
        <w:t>По своему содержанию КоАП РФ является комплексным нормативным правовым актом: в нем кодифицированы материальные нормы, определяющие основания и пределы административной ответственности; нормы, закрепляющие систему и полномочия органов, должностных лиц по рассмотрению дел об административных правонарушениях; процессуальные нормы, регулирующие порядок производства по делам об этих правонарушениях. Эта особенность предопределила и структуру КоАП РФ.</w:t>
      </w:r>
    </w:p>
    <w:p w:rsidR="001066AF" w:rsidRDefault="006F2C54" w:rsidP="002F6CDB">
      <w:pPr>
        <w:tabs>
          <w:tab w:val="left" w:pos="993"/>
        </w:tabs>
        <w:spacing w:line="240" w:lineRule="auto"/>
        <w:ind w:firstLine="567"/>
        <w:contextualSpacing/>
        <w:jc w:val="both"/>
        <w:rPr>
          <w:rFonts w:ascii="Times New Roman" w:hAnsi="Times New Roman" w:cs="Times New Roman"/>
          <w:sz w:val="24"/>
        </w:rPr>
      </w:pPr>
      <w:r w:rsidRPr="006F2C54">
        <w:rPr>
          <w:rFonts w:ascii="Times New Roman" w:hAnsi="Times New Roman" w:cs="Times New Roman"/>
          <w:sz w:val="24"/>
        </w:rPr>
        <w:t>Он состоит из пяти разделов, включающих в себя 32 главы, которые содержат более 600 статей</w:t>
      </w:r>
      <w:r w:rsidR="001066AF">
        <w:rPr>
          <w:rFonts w:ascii="Times New Roman" w:hAnsi="Times New Roman" w:cs="Times New Roman"/>
          <w:sz w:val="24"/>
        </w:rPr>
        <w:t>.</w:t>
      </w:r>
      <w:r w:rsidRPr="006F2C54">
        <w:rPr>
          <w:rFonts w:ascii="Times New Roman" w:hAnsi="Times New Roman" w:cs="Times New Roman"/>
          <w:sz w:val="24"/>
        </w:rPr>
        <w:t xml:space="preserve"> Точное количество статей на момент принятия КоАП РФ составило 616. В связи с постоянно осуществляющимися процедурами внесения в КоАП РФ с изменений и дополнений это число увеличивается.</w:t>
      </w:r>
    </w:p>
    <w:p w:rsidR="001066AF" w:rsidRPr="001066AF" w:rsidRDefault="001066AF" w:rsidP="002F6CDB">
      <w:pPr>
        <w:tabs>
          <w:tab w:val="left" w:pos="993"/>
        </w:tabs>
        <w:spacing w:line="240" w:lineRule="auto"/>
        <w:ind w:firstLine="567"/>
        <w:contextualSpacing/>
        <w:jc w:val="both"/>
        <w:rPr>
          <w:rFonts w:ascii="Times New Roman" w:hAnsi="Times New Roman" w:cs="Times New Roman"/>
          <w:sz w:val="24"/>
        </w:rPr>
      </w:pPr>
      <w:r>
        <w:rPr>
          <w:rFonts w:ascii="Times New Roman" w:hAnsi="Times New Roman" w:cs="Times New Roman"/>
          <w:sz w:val="24"/>
        </w:rPr>
        <w:t xml:space="preserve">Административное право – </w:t>
      </w:r>
      <w:r w:rsidRPr="001066AF">
        <w:rPr>
          <w:rFonts w:ascii="Times New Roman" w:hAnsi="Times New Roman" w:cs="Times New Roman"/>
          <w:sz w:val="24"/>
        </w:rPr>
        <w:t xml:space="preserve">отрасль </w:t>
      </w:r>
      <w:r>
        <w:rPr>
          <w:rFonts w:ascii="Times New Roman" w:hAnsi="Times New Roman" w:cs="Times New Roman"/>
          <w:sz w:val="24"/>
        </w:rPr>
        <w:t>права</w:t>
      </w:r>
      <w:r w:rsidRPr="001066AF">
        <w:rPr>
          <w:rFonts w:ascii="Times New Roman" w:hAnsi="Times New Roman" w:cs="Times New Roman"/>
          <w:sz w:val="24"/>
        </w:rPr>
        <w:t>, представляющая собой совокупность правовых норм, предназначенных для регулирования общественных отношений, возникающих в процессе осуществления государственно-управленческой деятельности.</w:t>
      </w:r>
    </w:p>
    <w:p w:rsidR="001066AF" w:rsidRPr="001066AF" w:rsidRDefault="001066AF" w:rsidP="002F6CDB">
      <w:pPr>
        <w:tabs>
          <w:tab w:val="left" w:pos="993"/>
        </w:tabs>
        <w:spacing w:line="240" w:lineRule="auto"/>
        <w:ind w:firstLine="567"/>
        <w:contextualSpacing/>
        <w:jc w:val="both"/>
        <w:rPr>
          <w:rFonts w:ascii="Times New Roman" w:hAnsi="Times New Roman" w:cs="Times New Roman"/>
          <w:sz w:val="24"/>
        </w:rPr>
      </w:pPr>
      <w:r w:rsidRPr="001066AF">
        <w:rPr>
          <w:rFonts w:ascii="Times New Roman" w:hAnsi="Times New Roman" w:cs="Times New Roman"/>
          <w:sz w:val="24"/>
        </w:rPr>
        <w:t>Предмет административного права регулирует общественные отношения, возникающие, изменяющиеся и прекращающиеся в рамках реализации исполнительной власти.</w:t>
      </w:r>
    </w:p>
    <w:p w:rsidR="001066AF" w:rsidRPr="001066AF" w:rsidRDefault="001066AF" w:rsidP="002F6CDB">
      <w:pPr>
        <w:tabs>
          <w:tab w:val="left" w:pos="993"/>
        </w:tabs>
        <w:spacing w:line="240" w:lineRule="auto"/>
        <w:ind w:firstLine="567"/>
        <w:contextualSpacing/>
        <w:jc w:val="both"/>
        <w:rPr>
          <w:rFonts w:ascii="Times New Roman" w:hAnsi="Times New Roman" w:cs="Times New Roman"/>
          <w:sz w:val="24"/>
        </w:rPr>
      </w:pPr>
      <w:r w:rsidRPr="001066AF">
        <w:rPr>
          <w:rFonts w:ascii="Times New Roman" w:hAnsi="Times New Roman" w:cs="Times New Roman"/>
          <w:sz w:val="24"/>
        </w:rPr>
        <w:t>Субъектами таких отношений выступают представители исполнительной власти, с одной стороны, а с другой — они же или граждане, государственные (негосударственные) предприятия, учреждения, организации, общественные объединения, профсоюзы и другие субъекты права.</w:t>
      </w:r>
    </w:p>
    <w:p w:rsidR="001066AF" w:rsidRPr="001066AF" w:rsidRDefault="001066AF" w:rsidP="002F6CDB">
      <w:pPr>
        <w:tabs>
          <w:tab w:val="left" w:pos="993"/>
        </w:tabs>
        <w:spacing w:line="240" w:lineRule="auto"/>
        <w:ind w:firstLine="567"/>
        <w:contextualSpacing/>
        <w:jc w:val="both"/>
        <w:rPr>
          <w:rFonts w:ascii="Times New Roman" w:hAnsi="Times New Roman" w:cs="Times New Roman"/>
          <w:sz w:val="24"/>
        </w:rPr>
      </w:pPr>
      <w:r w:rsidRPr="001066AF">
        <w:rPr>
          <w:rFonts w:ascii="Times New Roman" w:hAnsi="Times New Roman" w:cs="Times New Roman"/>
          <w:sz w:val="24"/>
        </w:rPr>
        <w:t>Метод административного права устанавливает приемы и способы воздействия административно-правовых норм на общественные отношения, возникающие в процессе управленческой деятельности государства, с целью их регулирования.</w:t>
      </w:r>
    </w:p>
    <w:p w:rsidR="001066AF" w:rsidRPr="001066AF" w:rsidRDefault="001066AF" w:rsidP="002F6CDB">
      <w:pPr>
        <w:tabs>
          <w:tab w:val="left" w:pos="993"/>
        </w:tabs>
        <w:spacing w:line="240" w:lineRule="auto"/>
        <w:ind w:firstLine="567"/>
        <w:contextualSpacing/>
        <w:jc w:val="both"/>
        <w:rPr>
          <w:rFonts w:ascii="Times New Roman" w:hAnsi="Times New Roman" w:cs="Times New Roman"/>
          <w:sz w:val="24"/>
        </w:rPr>
      </w:pPr>
      <w:r w:rsidRPr="001066AF">
        <w:rPr>
          <w:rFonts w:ascii="Times New Roman" w:hAnsi="Times New Roman" w:cs="Times New Roman"/>
          <w:sz w:val="24"/>
        </w:rPr>
        <w:t xml:space="preserve">Административное право использует для регулирования административных отношений различные приемы и способы. Любая отрасль права, в том числе и </w:t>
      </w:r>
      <w:proofErr w:type="gramStart"/>
      <w:r w:rsidRPr="001066AF">
        <w:rPr>
          <w:rFonts w:ascii="Times New Roman" w:hAnsi="Times New Roman" w:cs="Times New Roman"/>
          <w:sz w:val="24"/>
        </w:rPr>
        <w:t>административное</w:t>
      </w:r>
      <w:proofErr w:type="gramEnd"/>
      <w:r w:rsidRPr="001066AF">
        <w:rPr>
          <w:rFonts w:ascii="Times New Roman" w:hAnsi="Times New Roman" w:cs="Times New Roman"/>
          <w:sz w:val="24"/>
        </w:rPr>
        <w:t>, использует три основных метода:</w:t>
      </w:r>
    </w:p>
    <w:p w:rsidR="001066AF" w:rsidRPr="001066AF" w:rsidRDefault="001066AF" w:rsidP="002F6CDB">
      <w:pPr>
        <w:tabs>
          <w:tab w:val="left" w:pos="993"/>
        </w:tabs>
        <w:spacing w:line="240" w:lineRule="auto"/>
        <w:ind w:firstLine="567"/>
        <w:contextualSpacing/>
        <w:jc w:val="both"/>
        <w:rPr>
          <w:rFonts w:ascii="Times New Roman" w:hAnsi="Times New Roman" w:cs="Times New Roman"/>
          <w:sz w:val="24"/>
        </w:rPr>
      </w:pPr>
      <w:r w:rsidRPr="001066AF">
        <w:rPr>
          <w:rFonts w:ascii="Times New Roman" w:hAnsi="Times New Roman" w:cs="Times New Roman"/>
          <w:sz w:val="24"/>
        </w:rPr>
        <w:t>1) предписание — возложение прямой юридической обязанности совершать те или иные действия в рамках, предусмотренных правовой нормой;</w:t>
      </w:r>
    </w:p>
    <w:p w:rsidR="001066AF" w:rsidRPr="001066AF" w:rsidRDefault="001066AF" w:rsidP="002F6CDB">
      <w:pPr>
        <w:tabs>
          <w:tab w:val="left" w:pos="993"/>
        </w:tabs>
        <w:spacing w:line="240" w:lineRule="auto"/>
        <w:ind w:firstLine="567"/>
        <w:contextualSpacing/>
        <w:jc w:val="both"/>
        <w:rPr>
          <w:rFonts w:ascii="Times New Roman" w:hAnsi="Times New Roman" w:cs="Times New Roman"/>
          <w:sz w:val="24"/>
        </w:rPr>
      </w:pPr>
      <w:r w:rsidRPr="001066AF">
        <w:rPr>
          <w:rFonts w:ascii="Times New Roman" w:hAnsi="Times New Roman" w:cs="Times New Roman"/>
          <w:sz w:val="24"/>
        </w:rPr>
        <w:t>2) запрет — возложение прямой юридической обязанности не совершать те или иные действия;</w:t>
      </w:r>
    </w:p>
    <w:p w:rsidR="001066AF" w:rsidRDefault="001066AF" w:rsidP="002F6CDB">
      <w:pPr>
        <w:tabs>
          <w:tab w:val="left" w:pos="993"/>
        </w:tabs>
        <w:spacing w:line="240" w:lineRule="auto"/>
        <w:ind w:firstLine="567"/>
        <w:contextualSpacing/>
        <w:jc w:val="both"/>
        <w:rPr>
          <w:rFonts w:ascii="Times New Roman" w:hAnsi="Times New Roman" w:cs="Times New Roman"/>
          <w:sz w:val="24"/>
        </w:rPr>
      </w:pPr>
      <w:r w:rsidRPr="001066AF">
        <w:rPr>
          <w:rFonts w:ascii="Times New Roman" w:hAnsi="Times New Roman" w:cs="Times New Roman"/>
          <w:sz w:val="24"/>
        </w:rPr>
        <w:t>3) дозволение — юридическое разрешение совершать те или иные действия в условиях, предусмотренных правовой нормой, или воздержаться от их совершения по своему усмотрению.</w:t>
      </w:r>
    </w:p>
    <w:p w:rsidR="001066AF" w:rsidRDefault="001066AF" w:rsidP="002F6CDB">
      <w:pPr>
        <w:tabs>
          <w:tab w:val="left" w:pos="993"/>
        </w:tabs>
        <w:spacing w:line="240" w:lineRule="auto"/>
        <w:ind w:firstLine="567"/>
        <w:contextualSpacing/>
        <w:jc w:val="both"/>
        <w:rPr>
          <w:rFonts w:ascii="Times New Roman" w:hAnsi="Times New Roman" w:cs="Times New Roman"/>
          <w:sz w:val="24"/>
        </w:rPr>
      </w:pPr>
    </w:p>
    <w:p w:rsidR="001066AF" w:rsidRDefault="001066AF" w:rsidP="002F6CDB">
      <w:pPr>
        <w:ind w:firstLine="567"/>
        <w:rPr>
          <w:rFonts w:ascii="Times New Roman" w:hAnsi="Times New Roman" w:cs="Times New Roman"/>
          <w:sz w:val="24"/>
        </w:rPr>
      </w:pPr>
      <w:r>
        <w:rPr>
          <w:rFonts w:ascii="Times New Roman" w:hAnsi="Times New Roman" w:cs="Times New Roman"/>
          <w:sz w:val="24"/>
        </w:rPr>
        <w:lastRenderedPageBreak/>
        <w:br w:type="page"/>
      </w:r>
    </w:p>
    <w:p w:rsidR="001E1FAE" w:rsidRPr="001066AF" w:rsidRDefault="001066AF" w:rsidP="002F6CDB">
      <w:pPr>
        <w:tabs>
          <w:tab w:val="left" w:pos="993"/>
        </w:tabs>
        <w:spacing w:line="240" w:lineRule="auto"/>
        <w:ind w:firstLine="567"/>
        <w:contextualSpacing/>
        <w:jc w:val="center"/>
        <w:rPr>
          <w:rFonts w:ascii="Times New Roman" w:hAnsi="Times New Roman" w:cs="Times New Roman"/>
          <w:b/>
          <w:sz w:val="24"/>
        </w:rPr>
      </w:pPr>
      <w:r w:rsidRPr="001066AF">
        <w:rPr>
          <w:rFonts w:ascii="Times New Roman" w:hAnsi="Times New Roman" w:cs="Times New Roman"/>
          <w:b/>
          <w:sz w:val="24"/>
        </w:rPr>
        <w:lastRenderedPageBreak/>
        <w:t>Уголовное право. Преступление и ответственность</w:t>
      </w:r>
      <w:r>
        <w:rPr>
          <w:rFonts w:ascii="Times New Roman" w:hAnsi="Times New Roman" w:cs="Times New Roman"/>
          <w:b/>
          <w:sz w:val="24"/>
        </w:rPr>
        <w:t>.</w:t>
      </w:r>
    </w:p>
    <w:p w:rsidR="001066AF" w:rsidRPr="001066AF" w:rsidRDefault="001066AF" w:rsidP="002F6CDB">
      <w:pPr>
        <w:tabs>
          <w:tab w:val="left" w:pos="993"/>
        </w:tabs>
        <w:spacing w:line="240" w:lineRule="auto"/>
        <w:ind w:firstLine="567"/>
        <w:contextualSpacing/>
        <w:jc w:val="both"/>
        <w:rPr>
          <w:rFonts w:ascii="Times New Roman" w:hAnsi="Times New Roman" w:cs="Times New Roman"/>
          <w:sz w:val="24"/>
        </w:rPr>
      </w:pPr>
      <w:r>
        <w:rPr>
          <w:rFonts w:ascii="Times New Roman" w:hAnsi="Times New Roman" w:cs="Times New Roman"/>
          <w:sz w:val="24"/>
        </w:rPr>
        <w:t xml:space="preserve">Уголовное право – </w:t>
      </w:r>
      <w:r w:rsidRPr="001066AF">
        <w:rPr>
          <w:rFonts w:ascii="Times New Roman" w:hAnsi="Times New Roman" w:cs="Times New Roman"/>
          <w:sz w:val="24"/>
        </w:rPr>
        <w:t>это отрасль права, представляющая собой совокупность норм, определяющих преступность и наказуемость деяний, основания уголовной ответственности, систему и порядок назначения наказаний, а также условия освобождения от уголовной ответственности и наказания. Единственным источником данной отрасли права является Уголовный кодекс Российской Федерации.</w:t>
      </w:r>
    </w:p>
    <w:p w:rsidR="001066AF" w:rsidRPr="001066AF" w:rsidRDefault="001066AF" w:rsidP="002F6CDB">
      <w:pPr>
        <w:tabs>
          <w:tab w:val="left" w:pos="993"/>
        </w:tabs>
        <w:spacing w:line="240" w:lineRule="auto"/>
        <w:ind w:firstLine="567"/>
        <w:contextualSpacing/>
        <w:jc w:val="both"/>
        <w:rPr>
          <w:rFonts w:ascii="Times New Roman" w:hAnsi="Times New Roman" w:cs="Times New Roman"/>
          <w:sz w:val="24"/>
        </w:rPr>
      </w:pPr>
      <w:r w:rsidRPr="001066AF">
        <w:rPr>
          <w:rFonts w:ascii="Times New Roman" w:hAnsi="Times New Roman" w:cs="Times New Roman"/>
          <w:sz w:val="24"/>
        </w:rPr>
        <w:t>Согласно статье 14 УК РФ, преступлением признается виновно совершенное общественно опасное деяние, которое запрещено Уголовным кодексом под угрозой наказания. В данном определении перечислены признаки преступления: виновность, общественная опасность, противоправность, наказуемость деяния.</w:t>
      </w:r>
    </w:p>
    <w:p w:rsidR="001066AF" w:rsidRPr="001066AF" w:rsidRDefault="001066AF" w:rsidP="002F6CDB">
      <w:pPr>
        <w:tabs>
          <w:tab w:val="left" w:pos="993"/>
        </w:tabs>
        <w:spacing w:line="240" w:lineRule="auto"/>
        <w:ind w:firstLine="567"/>
        <w:contextualSpacing/>
        <w:jc w:val="both"/>
        <w:rPr>
          <w:rFonts w:ascii="Times New Roman" w:hAnsi="Times New Roman" w:cs="Times New Roman"/>
          <w:sz w:val="24"/>
        </w:rPr>
      </w:pPr>
      <w:r w:rsidRPr="001066AF">
        <w:rPr>
          <w:rFonts w:ascii="Times New Roman" w:hAnsi="Times New Roman" w:cs="Times New Roman"/>
          <w:sz w:val="24"/>
        </w:rPr>
        <w:t xml:space="preserve">Под преступным поведением в уголовном праве понимается активное (действие) или пассивное (бездействие) проявление поведения человека во внешнем мире. Уголовный закон упоминает такие выражения, как деяние, действие, деятельность, поведение, поступок, т.е. </w:t>
      </w:r>
      <w:proofErr w:type="gramStart"/>
      <w:r w:rsidRPr="001066AF">
        <w:rPr>
          <w:rFonts w:ascii="Times New Roman" w:hAnsi="Times New Roman" w:cs="Times New Roman"/>
          <w:sz w:val="24"/>
        </w:rPr>
        <w:t>преступление</w:t>
      </w:r>
      <w:proofErr w:type="gramEnd"/>
      <w:r w:rsidRPr="001066AF">
        <w:rPr>
          <w:rFonts w:ascii="Times New Roman" w:hAnsi="Times New Roman" w:cs="Times New Roman"/>
          <w:sz w:val="24"/>
        </w:rPr>
        <w:t xml:space="preserve"> могут образовывать все виды человеческой деятельности независимо от степени их сложности.</w:t>
      </w:r>
    </w:p>
    <w:p w:rsidR="001066AF" w:rsidRPr="001066AF" w:rsidRDefault="001066AF" w:rsidP="002F6CDB">
      <w:pPr>
        <w:tabs>
          <w:tab w:val="left" w:pos="993"/>
        </w:tabs>
        <w:spacing w:line="240" w:lineRule="auto"/>
        <w:ind w:firstLine="567"/>
        <w:contextualSpacing/>
        <w:jc w:val="both"/>
        <w:rPr>
          <w:rFonts w:ascii="Times New Roman" w:hAnsi="Times New Roman" w:cs="Times New Roman"/>
          <w:sz w:val="24"/>
        </w:rPr>
      </w:pPr>
      <w:r w:rsidRPr="001066AF">
        <w:rPr>
          <w:rFonts w:ascii="Times New Roman" w:hAnsi="Times New Roman" w:cs="Times New Roman"/>
          <w:sz w:val="24"/>
        </w:rPr>
        <w:t>Обязательные признаки преступного деяния, влекущие применение ме</w:t>
      </w:r>
      <w:r>
        <w:rPr>
          <w:rFonts w:ascii="Times New Roman" w:hAnsi="Times New Roman" w:cs="Times New Roman"/>
          <w:sz w:val="24"/>
        </w:rPr>
        <w:t xml:space="preserve">р уголовной ответственности, </w:t>
      </w:r>
      <w:r w:rsidR="00A70DF5">
        <w:rPr>
          <w:rFonts w:ascii="Times New Roman" w:hAnsi="Times New Roman" w:cs="Times New Roman"/>
          <w:sz w:val="24"/>
        </w:rPr>
        <w:t>–</w:t>
      </w:r>
      <w:r>
        <w:rPr>
          <w:rFonts w:ascii="Times New Roman" w:hAnsi="Times New Roman" w:cs="Times New Roman"/>
          <w:sz w:val="24"/>
        </w:rPr>
        <w:t xml:space="preserve"> </w:t>
      </w:r>
      <w:r w:rsidRPr="001066AF">
        <w:rPr>
          <w:rFonts w:ascii="Times New Roman" w:hAnsi="Times New Roman" w:cs="Times New Roman"/>
          <w:sz w:val="24"/>
        </w:rPr>
        <w:t>то сознание и воля.</w:t>
      </w:r>
    </w:p>
    <w:p w:rsidR="001066AF" w:rsidRPr="001066AF" w:rsidRDefault="00A70DF5" w:rsidP="002F6CDB">
      <w:pPr>
        <w:tabs>
          <w:tab w:val="left" w:pos="993"/>
        </w:tabs>
        <w:spacing w:line="240" w:lineRule="auto"/>
        <w:ind w:firstLine="567"/>
        <w:contextualSpacing/>
        <w:jc w:val="both"/>
        <w:rPr>
          <w:rFonts w:ascii="Times New Roman" w:hAnsi="Times New Roman" w:cs="Times New Roman"/>
          <w:sz w:val="24"/>
        </w:rPr>
      </w:pPr>
      <w:r>
        <w:rPr>
          <w:rFonts w:ascii="Times New Roman" w:hAnsi="Times New Roman" w:cs="Times New Roman"/>
          <w:sz w:val="24"/>
        </w:rPr>
        <w:t xml:space="preserve">Воля – </w:t>
      </w:r>
      <w:r w:rsidR="001066AF" w:rsidRPr="001066AF">
        <w:rPr>
          <w:rFonts w:ascii="Times New Roman" w:hAnsi="Times New Roman" w:cs="Times New Roman"/>
          <w:sz w:val="24"/>
        </w:rPr>
        <w:t>это единый комплексный процесс психического регулирования поведения (действий, поступков) субъектов. Лицо не может привлекаться к уголовной ответственности, если оно действует против своей воли, под влиянием физического принуждения или непреодолимой силы.</w:t>
      </w:r>
    </w:p>
    <w:p w:rsidR="001066AF" w:rsidRDefault="001066AF" w:rsidP="002F6CDB">
      <w:pPr>
        <w:tabs>
          <w:tab w:val="left" w:pos="993"/>
        </w:tabs>
        <w:spacing w:line="240" w:lineRule="auto"/>
        <w:ind w:firstLine="567"/>
        <w:contextualSpacing/>
        <w:jc w:val="both"/>
        <w:rPr>
          <w:rFonts w:ascii="Times New Roman" w:hAnsi="Times New Roman" w:cs="Times New Roman"/>
          <w:sz w:val="24"/>
        </w:rPr>
      </w:pPr>
      <w:r w:rsidRPr="001066AF">
        <w:rPr>
          <w:rFonts w:ascii="Times New Roman" w:hAnsi="Times New Roman" w:cs="Times New Roman"/>
          <w:sz w:val="24"/>
        </w:rPr>
        <w:t>В уголовном законодательстве различают две формы преступного поведения: действие и бездействие. Разграничение этих форм преступного поведения используется в ст. 714 УК РФ, оно положено в основу конструкций конкретных видов преступлений Особенной части УК РФ.</w:t>
      </w:r>
    </w:p>
    <w:p w:rsidR="00A70DF5" w:rsidRPr="00A70DF5" w:rsidRDefault="00A70DF5" w:rsidP="002F6CDB">
      <w:pPr>
        <w:tabs>
          <w:tab w:val="left" w:pos="993"/>
        </w:tabs>
        <w:spacing w:line="240" w:lineRule="auto"/>
        <w:ind w:firstLine="567"/>
        <w:contextualSpacing/>
        <w:jc w:val="both"/>
        <w:rPr>
          <w:rFonts w:ascii="Times New Roman" w:hAnsi="Times New Roman" w:cs="Times New Roman"/>
          <w:sz w:val="24"/>
        </w:rPr>
      </w:pPr>
      <w:r w:rsidRPr="00A70DF5">
        <w:rPr>
          <w:rFonts w:ascii="Times New Roman" w:hAnsi="Times New Roman" w:cs="Times New Roman"/>
          <w:sz w:val="24"/>
        </w:rPr>
        <w:t>Состав преступления - это система предусмотренных уголовным законом объективных и субъективных признаков, характеризующих общественно опасное деяние как преступление.</w:t>
      </w:r>
    </w:p>
    <w:p w:rsidR="00A70DF5" w:rsidRPr="00A70DF5" w:rsidRDefault="00A70DF5" w:rsidP="002F6CDB">
      <w:pPr>
        <w:tabs>
          <w:tab w:val="left" w:pos="993"/>
        </w:tabs>
        <w:spacing w:line="240" w:lineRule="auto"/>
        <w:ind w:firstLine="567"/>
        <w:contextualSpacing/>
        <w:jc w:val="both"/>
        <w:rPr>
          <w:rFonts w:ascii="Times New Roman" w:hAnsi="Times New Roman" w:cs="Times New Roman"/>
          <w:sz w:val="24"/>
        </w:rPr>
      </w:pPr>
      <w:r w:rsidRPr="00A70DF5">
        <w:rPr>
          <w:rFonts w:ascii="Times New Roman" w:hAnsi="Times New Roman" w:cs="Times New Roman"/>
          <w:sz w:val="24"/>
        </w:rPr>
        <w:t>Объектом преступления признается общественное отношение, охраняемое уголовным законом, которому преступлением причинен или может быть причинен существенный вред.</w:t>
      </w:r>
    </w:p>
    <w:p w:rsidR="00A70DF5" w:rsidRPr="00A70DF5" w:rsidRDefault="00A70DF5" w:rsidP="002F6CDB">
      <w:pPr>
        <w:tabs>
          <w:tab w:val="left" w:pos="993"/>
        </w:tabs>
        <w:spacing w:line="240" w:lineRule="auto"/>
        <w:ind w:firstLine="567"/>
        <w:contextualSpacing/>
        <w:jc w:val="both"/>
        <w:rPr>
          <w:rFonts w:ascii="Times New Roman" w:hAnsi="Times New Roman" w:cs="Times New Roman"/>
          <w:sz w:val="24"/>
        </w:rPr>
      </w:pPr>
      <w:r w:rsidRPr="00A70DF5">
        <w:rPr>
          <w:rFonts w:ascii="Times New Roman" w:hAnsi="Times New Roman" w:cs="Times New Roman"/>
          <w:sz w:val="24"/>
        </w:rPr>
        <w:t>К объективной стороне преступления относятся характеристики самого деяния: это запрещенное уголовным законом общественно опасное деяние, его вредоносные последствия, а также причинно-следственная связь между ними.</w:t>
      </w:r>
    </w:p>
    <w:p w:rsidR="00A70DF5" w:rsidRPr="00A70DF5" w:rsidRDefault="00A70DF5" w:rsidP="002F6CDB">
      <w:pPr>
        <w:tabs>
          <w:tab w:val="left" w:pos="993"/>
        </w:tabs>
        <w:spacing w:line="240" w:lineRule="auto"/>
        <w:ind w:firstLine="567"/>
        <w:contextualSpacing/>
        <w:jc w:val="both"/>
        <w:rPr>
          <w:rFonts w:ascii="Times New Roman" w:hAnsi="Times New Roman" w:cs="Times New Roman"/>
          <w:sz w:val="24"/>
        </w:rPr>
      </w:pPr>
      <w:r w:rsidRPr="00A70DF5">
        <w:rPr>
          <w:rFonts w:ascii="Times New Roman" w:hAnsi="Times New Roman" w:cs="Times New Roman"/>
          <w:sz w:val="24"/>
        </w:rPr>
        <w:t>Субъект преступления - лицо, совершившее преступление и способное нести за него уголовную ответственность. По общему правилу, уголовная ответственность наступает с 16 лет, а за некоторые преступления - с 14 лет.</w:t>
      </w:r>
    </w:p>
    <w:p w:rsidR="00A70DF5" w:rsidRDefault="00A70DF5" w:rsidP="002F6CDB">
      <w:pPr>
        <w:tabs>
          <w:tab w:val="left" w:pos="993"/>
        </w:tabs>
        <w:spacing w:line="240" w:lineRule="auto"/>
        <w:ind w:firstLine="567"/>
        <w:contextualSpacing/>
        <w:jc w:val="both"/>
        <w:rPr>
          <w:rFonts w:ascii="Times New Roman" w:hAnsi="Times New Roman" w:cs="Times New Roman"/>
          <w:sz w:val="24"/>
        </w:rPr>
      </w:pPr>
      <w:r w:rsidRPr="00A70DF5">
        <w:rPr>
          <w:rFonts w:ascii="Times New Roman" w:hAnsi="Times New Roman" w:cs="Times New Roman"/>
          <w:sz w:val="24"/>
        </w:rPr>
        <w:t>Субъективная сторона преступления - это психическое отношение лица к совершенному им деянию, включающее в себя мотивационную, интеллектуальную и волевую стороны психических процессов. Юридическими признаками, характеризующими субъективную сторону преступления, являются вина, мотив и цель.</w:t>
      </w:r>
    </w:p>
    <w:p w:rsidR="00A70DF5" w:rsidRPr="00A70DF5" w:rsidRDefault="00A70DF5" w:rsidP="002F6CDB">
      <w:pPr>
        <w:tabs>
          <w:tab w:val="left" w:pos="993"/>
        </w:tabs>
        <w:spacing w:line="240" w:lineRule="auto"/>
        <w:ind w:firstLine="567"/>
        <w:contextualSpacing/>
        <w:jc w:val="both"/>
        <w:rPr>
          <w:rFonts w:ascii="Times New Roman" w:hAnsi="Times New Roman" w:cs="Times New Roman"/>
          <w:sz w:val="24"/>
        </w:rPr>
      </w:pPr>
      <w:r>
        <w:rPr>
          <w:rFonts w:ascii="Times New Roman" w:hAnsi="Times New Roman" w:cs="Times New Roman"/>
          <w:sz w:val="24"/>
        </w:rPr>
        <w:t xml:space="preserve">Уголовная ответственность – </w:t>
      </w:r>
      <w:r w:rsidRPr="00A70DF5">
        <w:rPr>
          <w:rFonts w:ascii="Times New Roman" w:hAnsi="Times New Roman" w:cs="Times New Roman"/>
          <w:sz w:val="24"/>
        </w:rPr>
        <w:t>это форма юридической ответственности, предусмотренная законом за совершение преступления, наступающая для лица, его совершившего, после приговора суда и реализуемая в том или ином виде наказания.</w:t>
      </w:r>
    </w:p>
    <w:p w:rsidR="00A70DF5" w:rsidRPr="00A70DF5" w:rsidRDefault="00A70DF5" w:rsidP="002F6CDB">
      <w:pPr>
        <w:tabs>
          <w:tab w:val="left" w:pos="993"/>
        </w:tabs>
        <w:spacing w:line="240" w:lineRule="auto"/>
        <w:ind w:firstLine="567"/>
        <w:contextualSpacing/>
        <w:jc w:val="both"/>
        <w:rPr>
          <w:rFonts w:ascii="Times New Roman" w:hAnsi="Times New Roman" w:cs="Times New Roman"/>
          <w:sz w:val="24"/>
        </w:rPr>
      </w:pPr>
      <w:r w:rsidRPr="00A70DF5">
        <w:rPr>
          <w:rFonts w:ascii="Times New Roman" w:hAnsi="Times New Roman" w:cs="Times New Roman"/>
          <w:sz w:val="24"/>
        </w:rPr>
        <w:t>От других форм юридической ответственности уголовная отличается большей строгостью. Осуждение по уголовному делу всегда исходит от имени государства, а воздействие при этом совершается в виде определенных существенных лишений личного и имущественного характера. Уголовная ответственность влечет судимость, которая сохраняется за лицом и после отбытия наказания.</w:t>
      </w:r>
    </w:p>
    <w:p w:rsidR="00A70DF5" w:rsidRDefault="00A70DF5" w:rsidP="002F6CDB">
      <w:pPr>
        <w:ind w:firstLine="567"/>
        <w:rPr>
          <w:rFonts w:ascii="Times New Roman" w:hAnsi="Times New Roman" w:cs="Times New Roman"/>
          <w:sz w:val="24"/>
        </w:rPr>
      </w:pPr>
      <w:r w:rsidRPr="00A70DF5">
        <w:rPr>
          <w:rFonts w:ascii="Times New Roman" w:hAnsi="Times New Roman" w:cs="Times New Roman"/>
          <w:sz w:val="24"/>
        </w:rPr>
        <w:t>Основание уголовной ответственности (ст. 8 УК РФ) это необходимое и достаточное условие привлечения лица к уголовному наказанию. Различают два аспекта основания уголовной ответственности: фактическое и юридическое. Фактическим основанием является факт совершения лицом общественно опасного деяния. Юридическим основанием является наличие в этом деянии состава конкретного преступления.</w:t>
      </w:r>
    </w:p>
    <w:p w:rsidR="00A70DF5" w:rsidRDefault="00A70DF5" w:rsidP="002F6CDB">
      <w:pPr>
        <w:ind w:firstLine="567"/>
        <w:rPr>
          <w:rFonts w:ascii="Times New Roman" w:hAnsi="Times New Roman" w:cs="Times New Roman"/>
          <w:sz w:val="24"/>
        </w:rPr>
      </w:pPr>
    </w:p>
    <w:p w:rsidR="00A70DF5" w:rsidRDefault="00A70DF5" w:rsidP="002F6CDB">
      <w:pPr>
        <w:ind w:firstLine="567"/>
        <w:rPr>
          <w:rFonts w:ascii="Times New Roman" w:hAnsi="Times New Roman" w:cs="Times New Roman"/>
          <w:sz w:val="24"/>
        </w:rPr>
      </w:pPr>
    </w:p>
    <w:p w:rsidR="00AD3F26" w:rsidRDefault="00AD3F26" w:rsidP="002F6CDB">
      <w:pPr>
        <w:ind w:firstLine="567"/>
        <w:contextualSpacing/>
        <w:jc w:val="center"/>
        <w:rPr>
          <w:rFonts w:ascii="Times New Roman" w:hAnsi="Times New Roman" w:cs="Times New Roman"/>
          <w:b/>
          <w:sz w:val="24"/>
          <w:lang w:val="en-US"/>
        </w:rPr>
      </w:pPr>
    </w:p>
    <w:p w:rsidR="00A70DF5" w:rsidRPr="00A70DF5" w:rsidRDefault="00A70DF5" w:rsidP="002F6CDB">
      <w:pPr>
        <w:ind w:firstLine="567"/>
        <w:contextualSpacing/>
        <w:jc w:val="center"/>
        <w:rPr>
          <w:rFonts w:ascii="Times New Roman" w:hAnsi="Times New Roman" w:cs="Times New Roman"/>
          <w:b/>
          <w:sz w:val="24"/>
        </w:rPr>
      </w:pPr>
      <w:r w:rsidRPr="00A70DF5">
        <w:rPr>
          <w:rFonts w:ascii="Times New Roman" w:hAnsi="Times New Roman" w:cs="Times New Roman"/>
          <w:b/>
          <w:sz w:val="24"/>
        </w:rPr>
        <w:lastRenderedPageBreak/>
        <w:t>Права ребенка в современном мире.</w:t>
      </w:r>
    </w:p>
    <w:p w:rsidR="00A70DF5" w:rsidRPr="00A70DF5" w:rsidRDefault="00A70DF5" w:rsidP="002F6CDB">
      <w:pPr>
        <w:spacing w:line="240" w:lineRule="auto"/>
        <w:ind w:firstLine="567"/>
        <w:contextualSpacing/>
        <w:rPr>
          <w:rFonts w:ascii="Times New Roman" w:hAnsi="Times New Roman" w:cs="Times New Roman"/>
          <w:sz w:val="24"/>
        </w:rPr>
      </w:pPr>
      <w:r w:rsidRPr="00A70DF5">
        <w:rPr>
          <w:rFonts w:ascii="Times New Roman" w:hAnsi="Times New Roman" w:cs="Times New Roman"/>
          <w:sz w:val="24"/>
        </w:rPr>
        <w:t>В Женеве в 1924 году Лига Наций приняла Декларацию прав ребенка. Но только с образованием в 1945 г. ООН проблема защиты прав ребенка вышла на международный уровень. Впервые Генеральная ассамблея ООН провозгласила 1917 г. Международным годом ребенка. Этим она не только еще раз обратила внимание мирового сообщества на положение детей, но и заставила мир перейти к конкретным действиям по защите прав детей. Значительно международно-правовым документом стала Конвенция о правах ребенка. И 20 ноября 1989 г. Генеральная Ассамблея ООН единогласно, приняла Конвенцию о правах ребенка, превратив ее в международный Юридический механизм, обеспечивающий правовую защиту самой уязви</w:t>
      </w:r>
      <w:r w:rsidR="002F6CDB">
        <w:rPr>
          <w:rFonts w:ascii="Times New Roman" w:hAnsi="Times New Roman" w:cs="Times New Roman"/>
          <w:sz w:val="24"/>
        </w:rPr>
        <w:t xml:space="preserve">мой части мирового сообщества – </w:t>
      </w:r>
      <w:r w:rsidRPr="00A70DF5">
        <w:rPr>
          <w:rFonts w:ascii="Times New Roman" w:hAnsi="Times New Roman" w:cs="Times New Roman"/>
          <w:sz w:val="24"/>
        </w:rPr>
        <w:t>детей.</w:t>
      </w:r>
    </w:p>
    <w:p w:rsidR="00A70DF5" w:rsidRPr="00A70DF5" w:rsidRDefault="00A70DF5" w:rsidP="002F6CDB">
      <w:pPr>
        <w:spacing w:line="240" w:lineRule="auto"/>
        <w:ind w:firstLine="567"/>
        <w:contextualSpacing/>
        <w:rPr>
          <w:rFonts w:ascii="Times New Roman" w:hAnsi="Times New Roman" w:cs="Times New Roman"/>
          <w:sz w:val="24"/>
        </w:rPr>
      </w:pPr>
      <w:r w:rsidRPr="00A70DF5">
        <w:rPr>
          <w:rFonts w:ascii="Times New Roman" w:hAnsi="Times New Roman" w:cs="Times New Roman"/>
          <w:sz w:val="24"/>
        </w:rPr>
        <w:t xml:space="preserve">Для настоящей конвенции </w:t>
      </w:r>
      <w:r w:rsidR="002F6CDB">
        <w:rPr>
          <w:rFonts w:ascii="Times New Roman" w:hAnsi="Times New Roman" w:cs="Times New Roman"/>
          <w:sz w:val="24"/>
        </w:rPr>
        <w:t xml:space="preserve">– </w:t>
      </w:r>
      <w:r w:rsidRPr="00A70DF5">
        <w:rPr>
          <w:rFonts w:ascii="Times New Roman" w:hAnsi="Times New Roman" w:cs="Times New Roman"/>
          <w:sz w:val="24"/>
        </w:rPr>
        <w:t>ребенком является каждое человеческое существо до достижения 18-летнего возраста. Все её положения сводятся к четырем требованиям, обеспечивающим права детей: выживание, развитие, защита и обеспечение активного участия в жизни общества.</w:t>
      </w:r>
    </w:p>
    <w:p w:rsidR="00A70DF5" w:rsidRDefault="00A70DF5" w:rsidP="002F6CDB">
      <w:pPr>
        <w:spacing w:line="240" w:lineRule="auto"/>
        <w:ind w:firstLine="567"/>
        <w:contextualSpacing/>
        <w:rPr>
          <w:rFonts w:ascii="Times New Roman" w:hAnsi="Times New Roman" w:cs="Times New Roman"/>
          <w:sz w:val="24"/>
        </w:rPr>
      </w:pPr>
      <w:r>
        <w:rPr>
          <w:rFonts w:ascii="Times New Roman" w:hAnsi="Times New Roman" w:cs="Times New Roman"/>
          <w:sz w:val="24"/>
        </w:rPr>
        <w:t xml:space="preserve">1. </w:t>
      </w:r>
      <w:r w:rsidRPr="00A70DF5">
        <w:rPr>
          <w:rFonts w:ascii="Times New Roman" w:hAnsi="Times New Roman" w:cs="Times New Roman"/>
          <w:sz w:val="24"/>
        </w:rPr>
        <w:t xml:space="preserve">Ребенок обладает личными правами </w:t>
      </w:r>
      <w:r w:rsidR="002F6CDB">
        <w:rPr>
          <w:rFonts w:ascii="Times New Roman" w:hAnsi="Times New Roman" w:cs="Times New Roman"/>
          <w:sz w:val="24"/>
        </w:rPr>
        <w:t xml:space="preserve">– </w:t>
      </w:r>
      <w:r w:rsidRPr="00A70DF5">
        <w:rPr>
          <w:rFonts w:ascii="Times New Roman" w:hAnsi="Times New Roman" w:cs="Times New Roman"/>
          <w:sz w:val="24"/>
        </w:rPr>
        <w:t>такими как: право на жизнь, приобретение гражданства, право на свободное выражение своих взглядов и т. д.</w:t>
      </w:r>
    </w:p>
    <w:p w:rsidR="00A70DF5" w:rsidRPr="00A70DF5" w:rsidRDefault="00A70DF5" w:rsidP="002F6CDB">
      <w:pPr>
        <w:spacing w:line="240" w:lineRule="auto"/>
        <w:ind w:firstLine="567"/>
        <w:contextualSpacing/>
        <w:rPr>
          <w:rFonts w:ascii="Times New Roman" w:hAnsi="Times New Roman" w:cs="Times New Roman"/>
          <w:sz w:val="24"/>
        </w:rPr>
      </w:pPr>
      <w:r>
        <w:rPr>
          <w:rFonts w:ascii="Times New Roman" w:hAnsi="Times New Roman" w:cs="Times New Roman"/>
          <w:sz w:val="24"/>
        </w:rPr>
        <w:t xml:space="preserve">2. </w:t>
      </w:r>
      <w:r w:rsidRPr="00A70DF5">
        <w:rPr>
          <w:rFonts w:ascii="Times New Roman" w:hAnsi="Times New Roman" w:cs="Times New Roman"/>
          <w:sz w:val="24"/>
        </w:rPr>
        <w:t xml:space="preserve">Ребенку гарантируются социальные права </w:t>
      </w:r>
      <w:r w:rsidR="002F6CDB">
        <w:rPr>
          <w:rFonts w:ascii="Times New Roman" w:hAnsi="Times New Roman" w:cs="Times New Roman"/>
          <w:sz w:val="24"/>
        </w:rPr>
        <w:t xml:space="preserve">– </w:t>
      </w:r>
      <w:r w:rsidRPr="00A70DF5">
        <w:rPr>
          <w:rFonts w:ascii="Times New Roman" w:hAnsi="Times New Roman" w:cs="Times New Roman"/>
          <w:sz w:val="24"/>
        </w:rPr>
        <w:t>это права на защиту и помощь, на пользование благами социального обеспечения.</w:t>
      </w:r>
    </w:p>
    <w:p w:rsidR="00A70DF5" w:rsidRPr="00A70DF5" w:rsidRDefault="00A70DF5" w:rsidP="002F6CDB">
      <w:pPr>
        <w:spacing w:line="240" w:lineRule="auto"/>
        <w:ind w:firstLine="567"/>
        <w:contextualSpacing/>
        <w:rPr>
          <w:rFonts w:ascii="Times New Roman" w:hAnsi="Times New Roman" w:cs="Times New Roman"/>
          <w:sz w:val="24"/>
        </w:rPr>
      </w:pPr>
      <w:r w:rsidRPr="00A70DF5">
        <w:rPr>
          <w:rFonts w:ascii="Times New Roman" w:hAnsi="Times New Roman" w:cs="Times New Roman"/>
          <w:sz w:val="24"/>
        </w:rPr>
        <w:t xml:space="preserve">3. Ребенку гарантированы как политические, так и права на образование и культуру </w:t>
      </w:r>
      <w:r w:rsidR="002F6CDB">
        <w:rPr>
          <w:rFonts w:ascii="Times New Roman" w:hAnsi="Times New Roman" w:cs="Times New Roman"/>
          <w:sz w:val="24"/>
        </w:rPr>
        <w:t xml:space="preserve">– </w:t>
      </w:r>
      <w:r w:rsidRPr="00A70DF5">
        <w:rPr>
          <w:rFonts w:ascii="Times New Roman" w:hAnsi="Times New Roman" w:cs="Times New Roman"/>
          <w:sz w:val="24"/>
        </w:rPr>
        <w:t>это право на свободу мысли, религии, доступ к образованию и т. д.</w:t>
      </w:r>
    </w:p>
    <w:p w:rsidR="00A70DF5" w:rsidRPr="00A70DF5" w:rsidRDefault="00A70DF5" w:rsidP="002F6CDB">
      <w:pPr>
        <w:tabs>
          <w:tab w:val="left" w:pos="993"/>
        </w:tabs>
        <w:spacing w:line="240" w:lineRule="auto"/>
        <w:ind w:firstLine="567"/>
        <w:contextualSpacing/>
        <w:jc w:val="both"/>
        <w:rPr>
          <w:rFonts w:ascii="Times New Roman" w:hAnsi="Times New Roman" w:cs="Times New Roman"/>
          <w:sz w:val="24"/>
        </w:rPr>
      </w:pPr>
      <w:r w:rsidRPr="00A70DF5">
        <w:rPr>
          <w:rFonts w:ascii="Times New Roman" w:hAnsi="Times New Roman" w:cs="Times New Roman"/>
          <w:sz w:val="24"/>
        </w:rPr>
        <w:t>Ребенку гарантируются социальные права</w:t>
      </w:r>
      <w:r w:rsidR="002F6CDB">
        <w:rPr>
          <w:rFonts w:ascii="Times New Roman" w:hAnsi="Times New Roman" w:cs="Times New Roman"/>
          <w:sz w:val="24"/>
        </w:rPr>
        <w:t>:</w:t>
      </w:r>
    </w:p>
    <w:p w:rsidR="00A70DF5" w:rsidRPr="00A70DF5" w:rsidRDefault="00A70DF5" w:rsidP="002F6CDB">
      <w:pPr>
        <w:tabs>
          <w:tab w:val="left" w:pos="993"/>
        </w:tabs>
        <w:spacing w:line="240" w:lineRule="auto"/>
        <w:ind w:firstLine="567"/>
        <w:contextualSpacing/>
        <w:jc w:val="both"/>
        <w:rPr>
          <w:rFonts w:ascii="Times New Roman" w:hAnsi="Times New Roman" w:cs="Times New Roman"/>
          <w:sz w:val="24"/>
        </w:rPr>
      </w:pPr>
      <w:r w:rsidRPr="00A70DF5">
        <w:rPr>
          <w:rFonts w:ascii="Times New Roman" w:hAnsi="Times New Roman" w:cs="Times New Roman"/>
          <w:sz w:val="24"/>
        </w:rPr>
        <w:t>На особую защиту и помощь, предоставляемую государством в случае, если ребенок временно или постоянно лишен своего семейного окружения или в его собственных наилучших интересах не может оставаться в таком окружении (ст.20)</w:t>
      </w:r>
      <w:r w:rsidR="002F6CDB">
        <w:rPr>
          <w:rFonts w:ascii="Times New Roman" w:hAnsi="Times New Roman" w:cs="Times New Roman"/>
          <w:sz w:val="24"/>
        </w:rPr>
        <w:t>;</w:t>
      </w:r>
    </w:p>
    <w:p w:rsidR="00A70DF5" w:rsidRPr="00A70DF5" w:rsidRDefault="002F6CDB" w:rsidP="002F6CDB">
      <w:pPr>
        <w:tabs>
          <w:tab w:val="left" w:pos="993"/>
        </w:tabs>
        <w:spacing w:line="240" w:lineRule="auto"/>
        <w:ind w:firstLine="567"/>
        <w:contextualSpacing/>
        <w:jc w:val="both"/>
        <w:rPr>
          <w:rFonts w:ascii="Times New Roman" w:hAnsi="Times New Roman" w:cs="Times New Roman"/>
          <w:sz w:val="24"/>
        </w:rPr>
      </w:pPr>
      <w:r w:rsidRPr="00A70DF5">
        <w:rPr>
          <w:rFonts w:ascii="Times New Roman" w:hAnsi="Times New Roman" w:cs="Times New Roman"/>
          <w:sz w:val="24"/>
        </w:rPr>
        <w:t>н</w:t>
      </w:r>
      <w:r w:rsidR="00A70DF5" w:rsidRPr="00A70DF5">
        <w:rPr>
          <w:rFonts w:ascii="Times New Roman" w:hAnsi="Times New Roman" w:cs="Times New Roman"/>
          <w:sz w:val="24"/>
        </w:rPr>
        <w:t>а пользование наиболее совершенными услугами системы здравоохранения и средствами лечения болезни и восстановления здоровья (ст.24)</w:t>
      </w:r>
      <w:r>
        <w:rPr>
          <w:rFonts w:ascii="Times New Roman" w:hAnsi="Times New Roman" w:cs="Times New Roman"/>
          <w:sz w:val="24"/>
        </w:rPr>
        <w:t>;</w:t>
      </w:r>
    </w:p>
    <w:p w:rsidR="00A70DF5" w:rsidRPr="00A70DF5" w:rsidRDefault="002F6CDB" w:rsidP="002F6CDB">
      <w:pPr>
        <w:tabs>
          <w:tab w:val="left" w:pos="993"/>
        </w:tabs>
        <w:spacing w:line="240" w:lineRule="auto"/>
        <w:ind w:firstLine="567"/>
        <w:contextualSpacing/>
        <w:jc w:val="both"/>
        <w:rPr>
          <w:rFonts w:ascii="Times New Roman" w:hAnsi="Times New Roman" w:cs="Times New Roman"/>
          <w:sz w:val="24"/>
        </w:rPr>
      </w:pPr>
      <w:r w:rsidRPr="00A70DF5">
        <w:rPr>
          <w:rFonts w:ascii="Times New Roman" w:hAnsi="Times New Roman" w:cs="Times New Roman"/>
          <w:sz w:val="24"/>
        </w:rPr>
        <w:t>н</w:t>
      </w:r>
      <w:r w:rsidR="00A70DF5" w:rsidRPr="00A70DF5">
        <w:rPr>
          <w:rFonts w:ascii="Times New Roman" w:hAnsi="Times New Roman" w:cs="Times New Roman"/>
          <w:sz w:val="24"/>
        </w:rPr>
        <w:t>а полноценную жизнь в условиях, которые обеспечивают его достоинство, способствуют его уверенности в себе и облегчает его</w:t>
      </w:r>
      <w:r>
        <w:rPr>
          <w:rFonts w:ascii="Times New Roman" w:hAnsi="Times New Roman" w:cs="Times New Roman"/>
          <w:sz w:val="24"/>
        </w:rPr>
        <w:t xml:space="preserve"> </w:t>
      </w:r>
      <w:r w:rsidR="00A70DF5" w:rsidRPr="00A70DF5">
        <w:rPr>
          <w:rFonts w:ascii="Times New Roman" w:hAnsi="Times New Roman" w:cs="Times New Roman"/>
          <w:sz w:val="24"/>
        </w:rPr>
        <w:t>активное участие в жизни общества в случае, если ребенок неполноценный в умственном или физическом отношении (ст.23)</w:t>
      </w:r>
      <w:r>
        <w:rPr>
          <w:rFonts w:ascii="Times New Roman" w:hAnsi="Times New Roman" w:cs="Times New Roman"/>
          <w:sz w:val="24"/>
        </w:rPr>
        <w:t>;</w:t>
      </w:r>
    </w:p>
    <w:p w:rsidR="00A70DF5" w:rsidRPr="00A70DF5" w:rsidRDefault="002F6CDB" w:rsidP="002F6CDB">
      <w:pPr>
        <w:tabs>
          <w:tab w:val="left" w:pos="993"/>
        </w:tabs>
        <w:spacing w:line="240" w:lineRule="auto"/>
        <w:ind w:firstLine="567"/>
        <w:contextualSpacing/>
        <w:jc w:val="both"/>
        <w:rPr>
          <w:rFonts w:ascii="Times New Roman" w:hAnsi="Times New Roman" w:cs="Times New Roman"/>
          <w:sz w:val="24"/>
        </w:rPr>
      </w:pPr>
      <w:r w:rsidRPr="00A70DF5">
        <w:rPr>
          <w:rFonts w:ascii="Times New Roman" w:hAnsi="Times New Roman" w:cs="Times New Roman"/>
          <w:sz w:val="24"/>
        </w:rPr>
        <w:t>н</w:t>
      </w:r>
      <w:r w:rsidR="00A70DF5" w:rsidRPr="00A70DF5">
        <w:rPr>
          <w:rFonts w:ascii="Times New Roman" w:hAnsi="Times New Roman" w:cs="Times New Roman"/>
          <w:sz w:val="24"/>
        </w:rPr>
        <w:t>а пользование, благами социального обеспечения, включая социальное страхование (ст.26)</w:t>
      </w:r>
      <w:r>
        <w:rPr>
          <w:rFonts w:ascii="Times New Roman" w:hAnsi="Times New Roman" w:cs="Times New Roman"/>
          <w:sz w:val="24"/>
        </w:rPr>
        <w:t>;</w:t>
      </w:r>
    </w:p>
    <w:p w:rsidR="00A70DF5" w:rsidRPr="00A70DF5" w:rsidRDefault="002F6CDB" w:rsidP="002F6CDB">
      <w:pPr>
        <w:tabs>
          <w:tab w:val="left" w:pos="993"/>
        </w:tabs>
        <w:spacing w:line="240" w:lineRule="auto"/>
        <w:ind w:firstLine="567"/>
        <w:contextualSpacing/>
        <w:jc w:val="both"/>
        <w:rPr>
          <w:rFonts w:ascii="Times New Roman" w:hAnsi="Times New Roman" w:cs="Times New Roman"/>
          <w:sz w:val="24"/>
        </w:rPr>
      </w:pPr>
      <w:r w:rsidRPr="00A70DF5">
        <w:rPr>
          <w:rFonts w:ascii="Times New Roman" w:hAnsi="Times New Roman" w:cs="Times New Roman"/>
          <w:sz w:val="24"/>
        </w:rPr>
        <w:t>н</w:t>
      </w:r>
      <w:r w:rsidR="00A70DF5" w:rsidRPr="00A70DF5">
        <w:rPr>
          <w:rFonts w:ascii="Times New Roman" w:hAnsi="Times New Roman" w:cs="Times New Roman"/>
          <w:sz w:val="24"/>
        </w:rPr>
        <w:t>а уровень жизни, необходимый для физического, умственного, духовного, нравственного и социального развития (ст.27)</w:t>
      </w:r>
      <w:r>
        <w:rPr>
          <w:rFonts w:ascii="Times New Roman" w:hAnsi="Times New Roman" w:cs="Times New Roman"/>
          <w:sz w:val="24"/>
        </w:rPr>
        <w:t>.</w:t>
      </w:r>
    </w:p>
    <w:p w:rsidR="00A70DF5" w:rsidRDefault="00A70DF5" w:rsidP="002F6CDB">
      <w:pPr>
        <w:tabs>
          <w:tab w:val="left" w:pos="993"/>
        </w:tabs>
        <w:spacing w:line="240" w:lineRule="auto"/>
        <w:ind w:firstLine="567"/>
        <w:contextualSpacing/>
        <w:jc w:val="both"/>
        <w:rPr>
          <w:rFonts w:ascii="Times New Roman" w:hAnsi="Times New Roman" w:cs="Times New Roman"/>
          <w:sz w:val="24"/>
        </w:rPr>
      </w:pPr>
      <w:r w:rsidRPr="00A70DF5">
        <w:rPr>
          <w:rFonts w:ascii="Times New Roman" w:hAnsi="Times New Roman" w:cs="Times New Roman"/>
          <w:sz w:val="24"/>
        </w:rPr>
        <w:t>Ребенок обладает личными правами:</w:t>
      </w:r>
    </w:p>
    <w:p w:rsidR="00A70DF5" w:rsidRPr="00A70DF5" w:rsidRDefault="00A70DF5" w:rsidP="002F6CDB">
      <w:pPr>
        <w:tabs>
          <w:tab w:val="left" w:pos="993"/>
        </w:tabs>
        <w:spacing w:line="240" w:lineRule="auto"/>
        <w:ind w:firstLine="567"/>
        <w:contextualSpacing/>
        <w:jc w:val="both"/>
        <w:rPr>
          <w:rFonts w:ascii="Times New Roman" w:hAnsi="Times New Roman" w:cs="Times New Roman"/>
          <w:sz w:val="24"/>
        </w:rPr>
      </w:pPr>
      <w:r w:rsidRPr="00A70DF5">
        <w:rPr>
          <w:rFonts w:ascii="Times New Roman" w:hAnsi="Times New Roman" w:cs="Times New Roman"/>
          <w:sz w:val="24"/>
        </w:rPr>
        <w:t>Неотъемлемое право на жизнь, выживание и здоровое развитие [ст.6].</w:t>
      </w:r>
    </w:p>
    <w:p w:rsidR="00A70DF5" w:rsidRPr="00A70DF5" w:rsidRDefault="00A70DF5" w:rsidP="002F6CDB">
      <w:pPr>
        <w:tabs>
          <w:tab w:val="left" w:pos="993"/>
        </w:tabs>
        <w:spacing w:line="240" w:lineRule="auto"/>
        <w:ind w:firstLine="567"/>
        <w:contextualSpacing/>
        <w:jc w:val="both"/>
        <w:rPr>
          <w:rFonts w:ascii="Times New Roman" w:hAnsi="Times New Roman" w:cs="Times New Roman"/>
          <w:sz w:val="24"/>
        </w:rPr>
      </w:pPr>
      <w:r w:rsidRPr="00A70DF5">
        <w:rPr>
          <w:rFonts w:ascii="Times New Roman" w:hAnsi="Times New Roman" w:cs="Times New Roman"/>
          <w:sz w:val="24"/>
        </w:rPr>
        <w:t>На регистрацию с момента рождения, на имя, приобретение гражданства, знание родителей и на их заботу [ст.7].</w:t>
      </w:r>
    </w:p>
    <w:p w:rsidR="00A70DF5" w:rsidRPr="00A70DF5" w:rsidRDefault="00A70DF5" w:rsidP="002F6CDB">
      <w:pPr>
        <w:tabs>
          <w:tab w:val="left" w:pos="993"/>
        </w:tabs>
        <w:spacing w:line="240" w:lineRule="auto"/>
        <w:ind w:firstLine="567"/>
        <w:contextualSpacing/>
        <w:jc w:val="both"/>
        <w:rPr>
          <w:rFonts w:ascii="Times New Roman" w:hAnsi="Times New Roman" w:cs="Times New Roman"/>
          <w:sz w:val="24"/>
        </w:rPr>
      </w:pPr>
      <w:r w:rsidRPr="00A70DF5">
        <w:rPr>
          <w:rFonts w:ascii="Times New Roman" w:hAnsi="Times New Roman" w:cs="Times New Roman"/>
          <w:sz w:val="24"/>
        </w:rPr>
        <w:t>На сохранение своей индивидуальности [ст.8].</w:t>
      </w:r>
    </w:p>
    <w:p w:rsidR="00A70DF5" w:rsidRPr="00A70DF5" w:rsidRDefault="00A70DF5" w:rsidP="002F6CDB">
      <w:pPr>
        <w:tabs>
          <w:tab w:val="left" w:pos="993"/>
        </w:tabs>
        <w:spacing w:line="240" w:lineRule="auto"/>
        <w:ind w:firstLine="567"/>
        <w:contextualSpacing/>
        <w:jc w:val="both"/>
        <w:rPr>
          <w:rFonts w:ascii="Times New Roman" w:hAnsi="Times New Roman" w:cs="Times New Roman"/>
          <w:sz w:val="24"/>
        </w:rPr>
      </w:pPr>
      <w:r w:rsidRPr="00A70DF5">
        <w:rPr>
          <w:rFonts w:ascii="Times New Roman" w:hAnsi="Times New Roman" w:cs="Times New Roman"/>
          <w:sz w:val="24"/>
        </w:rPr>
        <w:t>На поддержание связей с родителями в случае разлучения с ними [ст.9–10].</w:t>
      </w:r>
    </w:p>
    <w:p w:rsidR="00A70DF5" w:rsidRPr="00A70DF5" w:rsidRDefault="00A70DF5" w:rsidP="002F6CDB">
      <w:pPr>
        <w:tabs>
          <w:tab w:val="left" w:pos="993"/>
        </w:tabs>
        <w:spacing w:line="240" w:lineRule="auto"/>
        <w:ind w:firstLine="567"/>
        <w:contextualSpacing/>
        <w:jc w:val="both"/>
        <w:rPr>
          <w:rFonts w:ascii="Times New Roman" w:hAnsi="Times New Roman" w:cs="Times New Roman"/>
          <w:sz w:val="24"/>
        </w:rPr>
      </w:pPr>
      <w:r w:rsidRPr="00A70DF5">
        <w:rPr>
          <w:rFonts w:ascii="Times New Roman" w:hAnsi="Times New Roman" w:cs="Times New Roman"/>
          <w:sz w:val="24"/>
        </w:rPr>
        <w:t>На свободное выражение своих взглядов по всем по всем вопросам, затрагивающим ребенка (если он способен их сформулировать) [ст.12].</w:t>
      </w:r>
    </w:p>
    <w:p w:rsidR="00A70DF5" w:rsidRPr="00A70DF5" w:rsidRDefault="00A70DF5" w:rsidP="002F6CDB">
      <w:pPr>
        <w:tabs>
          <w:tab w:val="left" w:pos="993"/>
        </w:tabs>
        <w:spacing w:line="240" w:lineRule="auto"/>
        <w:ind w:firstLine="567"/>
        <w:contextualSpacing/>
        <w:jc w:val="both"/>
        <w:rPr>
          <w:rFonts w:ascii="Times New Roman" w:hAnsi="Times New Roman" w:cs="Times New Roman"/>
          <w:sz w:val="24"/>
        </w:rPr>
      </w:pPr>
      <w:r w:rsidRPr="00A70DF5">
        <w:rPr>
          <w:rFonts w:ascii="Times New Roman" w:hAnsi="Times New Roman" w:cs="Times New Roman"/>
          <w:sz w:val="24"/>
        </w:rPr>
        <w:t>На личную жизнь, семейную жизнь, неприкосновенность жилища и тайну корреспонденции, на защиту закона от незаконного посягательства на его честь и репутацию [ст.16].</w:t>
      </w:r>
    </w:p>
    <w:p w:rsidR="00A70DF5" w:rsidRPr="00A70DF5" w:rsidRDefault="00A70DF5" w:rsidP="002F6CDB">
      <w:pPr>
        <w:tabs>
          <w:tab w:val="left" w:pos="993"/>
        </w:tabs>
        <w:spacing w:line="240" w:lineRule="auto"/>
        <w:ind w:firstLine="567"/>
        <w:contextualSpacing/>
        <w:jc w:val="both"/>
        <w:rPr>
          <w:rFonts w:ascii="Times New Roman" w:hAnsi="Times New Roman" w:cs="Times New Roman"/>
          <w:sz w:val="24"/>
        </w:rPr>
      </w:pPr>
      <w:r w:rsidRPr="00A70DF5">
        <w:rPr>
          <w:rFonts w:ascii="Times New Roman" w:hAnsi="Times New Roman" w:cs="Times New Roman"/>
          <w:sz w:val="24"/>
        </w:rPr>
        <w:t>На защиту от всех форм физического и психологического насилия, оскорбления или злоупотребления, грубого обращения или эксплуатации, включая сексуальное злоупотребление со стороны родителей, законных опекунов, от незаконного употребления наркотических средств и психотропных веществ, сексуальной эксплуатации, от пыток и жестокости, бесчеловечных или унижающих достоинство видов общения [ст.9, 33, 34, 35, 37].</w:t>
      </w:r>
    </w:p>
    <w:p w:rsidR="00A70DF5" w:rsidRPr="00A70DF5" w:rsidRDefault="00A70DF5" w:rsidP="002F6CDB">
      <w:pPr>
        <w:tabs>
          <w:tab w:val="left" w:pos="993"/>
        </w:tabs>
        <w:spacing w:line="240" w:lineRule="auto"/>
        <w:ind w:firstLine="567"/>
        <w:contextualSpacing/>
        <w:jc w:val="both"/>
        <w:rPr>
          <w:rFonts w:ascii="Times New Roman" w:hAnsi="Times New Roman" w:cs="Times New Roman"/>
          <w:sz w:val="24"/>
        </w:rPr>
      </w:pPr>
      <w:r w:rsidRPr="00A70DF5">
        <w:rPr>
          <w:rFonts w:ascii="Times New Roman" w:hAnsi="Times New Roman" w:cs="Times New Roman"/>
          <w:sz w:val="24"/>
        </w:rPr>
        <w:t>На недопущение лишения свободы незаконным или произвольным образом.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 [ст.37].</w:t>
      </w:r>
    </w:p>
    <w:p w:rsidR="00A70DF5" w:rsidRDefault="00A70DF5" w:rsidP="002F6CDB">
      <w:pPr>
        <w:tabs>
          <w:tab w:val="left" w:pos="993"/>
        </w:tabs>
        <w:spacing w:line="240" w:lineRule="auto"/>
        <w:ind w:firstLine="567"/>
        <w:contextualSpacing/>
        <w:jc w:val="both"/>
        <w:rPr>
          <w:rFonts w:ascii="Times New Roman" w:hAnsi="Times New Roman" w:cs="Times New Roman"/>
          <w:sz w:val="24"/>
        </w:rPr>
      </w:pPr>
      <w:r w:rsidRPr="00A70DF5">
        <w:rPr>
          <w:rFonts w:ascii="Times New Roman" w:hAnsi="Times New Roman" w:cs="Times New Roman"/>
          <w:sz w:val="24"/>
        </w:rPr>
        <w:t xml:space="preserve">На защиту от призыва на военную службу детей, не достигших возраста 15 лет, недопущение участия детей, не достигших 15 </w:t>
      </w:r>
      <w:r w:rsidR="002F6CDB">
        <w:rPr>
          <w:rFonts w:ascii="Times New Roman" w:hAnsi="Times New Roman" w:cs="Times New Roman"/>
          <w:sz w:val="24"/>
        </w:rPr>
        <w:t xml:space="preserve">– </w:t>
      </w:r>
      <w:r w:rsidRPr="00A70DF5">
        <w:rPr>
          <w:rFonts w:ascii="Times New Roman" w:hAnsi="Times New Roman" w:cs="Times New Roman"/>
          <w:sz w:val="24"/>
        </w:rPr>
        <w:t>летнего возраста, в прямых боевых действиях.</w:t>
      </w:r>
    </w:p>
    <w:p w:rsidR="00A70DF5" w:rsidRDefault="00A70DF5" w:rsidP="002F6CDB">
      <w:pPr>
        <w:tabs>
          <w:tab w:val="left" w:pos="993"/>
        </w:tabs>
        <w:spacing w:line="240" w:lineRule="auto"/>
        <w:ind w:firstLine="567"/>
        <w:contextualSpacing/>
        <w:jc w:val="both"/>
        <w:rPr>
          <w:rFonts w:ascii="Times New Roman" w:hAnsi="Times New Roman" w:cs="Times New Roman"/>
          <w:sz w:val="24"/>
        </w:rPr>
      </w:pPr>
      <w:r>
        <w:rPr>
          <w:rFonts w:ascii="Times New Roman" w:hAnsi="Times New Roman" w:cs="Times New Roman"/>
          <w:sz w:val="24"/>
        </w:rPr>
        <w:t xml:space="preserve">Детство – </w:t>
      </w:r>
      <w:r w:rsidRPr="00A70DF5">
        <w:rPr>
          <w:rFonts w:ascii="Times New Roman" w:hAnsi="Times New Roman" w:cs="Times New Roman"/>
          <w:sz w:val="24"/>
        </w:rPr>
        <w:t xml:space="preserve">надежда и будущее человечества, ребенок </w:t>
      </w:r>
      <w:r w:rsidR="002F6CDB">
        <w:rPr>
          <w:rFonts w:ascii="Times New Roman" w:hAnsi="Times New Roman" w:cs="Times New Roman"/>
          <w:sz w:val="24"/>
        </w:rPr>
        <w:t xml:space="preserve">– </w:t>
      </w:r>
      <w:r w:rsidRPr="00A70DF5">
        <w:rPr>
          <w:rFonts w:ascii="Times New Roman" w:hAnsi="Times New Roman" w:cs="Times New Roman"/>
          <w:sz w:val="24"/>
        </w:rPr>
        <w:t>существо, которому еще только предстоит стать человеком.</w:t>
      </w:r>
      <w:r>
        <w:rPr>
          <w:rFonts w:ascii="Times New Roman" w:hAnsi="Times New Roman" w:cs="Times New Roman"/>
          <w:sz w:val="24"/>
        </w:rPr>
        <w:t xml:space="preserve"> </w:t>
      </w:r>
      <w:r w:rsidRPr="00A70DF5">
        <w:rPr>
          <w:rFonts w:ascii="Times New Roman" w:hAnsi="Times New Roman" w:cs="Times New Roman"/>
          <w:sz w:val="24"/>
        </w:rPr>
        <w:t>Поэтому работу по ознакомлению детей со своими правами необходимо проводить еще с дошкольного возраста.</w:t>
      </w:r>
    </w:p>
    <w:p w:rsidR="002F6CDB" w:rsidRDefault="002F6CDB" w:rsidP="002F6CDB">
      <w:pPr>
        <w:tabs>
          <w:tab w:val="left" w:pos="993"/>
        </w:tabs>
        <w:spacing w:line="240" w:lineRule="auto"/>
        <w:ind w:firstLine="567"/>
        <w:contextualSpacing/>
        <w:jc w:val="both"/>
        <w:rPr>
          <w:rFonts w:ascii="Times New Roman" w:hAnsi="Times New Roman" w:cs="Times New Roman"/>
          <w:sz w:val="24"/>
        </w:rPr>
      </w:pPr>
    </w:p>
    <w:p w:rsidR="002F6CDB" w:rsidRDefault="002F6CDB" w:rsidP="002F6CDB">
      <w:pPr>
        <w:tabs>
          <w:tab w:val="left" w:pos="993"/>
        </w:tabs>
        <w:spacing w:line="240" w:lineRule="auto"/>
        <w:ind w:firstLine="567"/>
        <w:contextualSpacing/>
        <w:jc w:val="both"/>
        <w:rPr>
          <w:rFonts w:ascii="Times New Roman" w:hAnsi="Times New Roman" w:cs="Times New Roman"/>
          <w:sz w:val="24"/>
        </w:rPr>
      </w:pPr>
    </w:p>
    <w:p w:rsidR="002F6CDB" w:rsidRPr="002F6CDB" w:rsidRDefault="002F6CDB" w:rsidP="002F6CDB">
      <w:pPr>
        <w:tabs>
          <w:tab w:val="left" w:pos="993"/>
        </w:tabs>
        <w:spacing w:line="240" w:lineRule="auto"/>
        <w:ind w:firstLine="567"/>
        <w:contextualSpacing/>
        <w:jc w:val="center"/>
        <w:rPr>
          <w:rFonts w:ascii="Times New Roman" w:hAnsi="Times New Roman" w:cs="Times New Roman"/>
          <w:b/>
          <w:sz w:val="24"/>
        </w:rPr>
      </w:pPr>
      <w:r w:rsidRPr="002F6CDB">
        <w:rPr>
          <w:rFonts w:ascii="Times New Roman" w:hAnsi="Times New Roman" w:cs="Times New Roman"/>
          <w:b/>
          <w:sz w:val="24"/>
        </w:rPr>
        <w:t>Конфликты в коллективе и способы их разрешения.</w:t>
      </w:r>
    </w:p>
    <w:p w:rsidR="002F6CDB" w:rsidRDefault="002F6CDB" w:rsidP="002F6CDB">
      <w:pPr>
        <w:tabs>
          <w:tab w:val="left" w:pos="993"/>
        </w:tabs>
        <w:spacing w:line="240" w:lineRule="auto"/>
        <w:ind w:firstLine="567"/>
        <w:contextualSpacing/>
        <w:jc w:val="both"/>
        <w:rPr>
          <w:rFonts w:ascii="Times New Roman" w:hAnsi="Times New Roman" w:cs="Times New Roman"/>
          <w:sz w:val="24"/>
        </w:rPr>
      </w:pPr>
      <w:r w:rsidRPr="002F6CDB">
        <w:rPr>
          <w:rFonts w:ascii="Times New Roman" w:hAnsi="Times New Roman" w:cs="Times New Roman"/>
          <w:sz w:val="24"/>
        </w:rPr>
        <w:t>Конфликт (от лат</w:t>
      </w:r>
      <w:proofErr w:type="gramStart"/>
      <w:r w:rsidRPr="002F6CDB">
        <w:rPr>
          <w:rFonts w:ascii="Times New Roman" w:hAnsi="Times New Roman" w:cs="Times New Roman"/>
          <w:sz w:val="24"/>
        </w:rPr>
        <w:t>.</w:t>
      </w:r>
      <w:proofErr w:type="gramEnd"/>
      <w:r w:rsidRPr="002F6CDB">
        <w:rPr>
          <w:rFonts w:ascii="Times New Roman" w:hAnsi="Times New Roman" w:cs="Times New Roman"/>
          <w:sz w:val="24"/>
        </w:rPr>
        <w:t xml:space="preserve"> </w:t>
      </w:r>
      <w:proofErr w:type="gramStart"/>
      <w:r w:rsidRPr="002F6CDB">
        <w:rPr>
          <w:rFonts w:ascii="Times New Roman" w:hAnsi="Times New Roman" w:cs="Times New Roman"/>
          <w:sz w:val="24"/>
        </w:rPr>
        <w:t>с</w:t>
      </w:r>
      <w:proofErr w:type="gramEnd"/>
      <w:r w:rsidRPr="002F6CDB">
        <w:rPr>
          <w:rFonts w:ascii="Times New Roman" w:hAnsi="Times New Roman" w:cs="Times New Roman"/>
          <w:sz w:val="24"/>
        </w:rPr>
        <w:t>толкновение) – это столкновение мнений и сил, противоборство общественных субъектов с целью реализации противоречивых интересов, позиций, ценностей и взглядов. Конфликты занимают одно из центральных мест в управлении персоналом. Подсчитано, что на конфликты и их переживания уходит около 15% рабочего времени персонала. Еще больше времени тратят на урегулирование конфликтов и управление ими руководители, в некоторых организациях – до половины своего рабочего времени.</w:t>
      </w:r>
    </w:p>
    <w:p w:rsidR="00E7338F" w:rsidRDefault="00E7338F" w:rsidP="00E7338F">
      <w:pPr>
        <w:tabs>
          <w:tab w:val="left" w:pos="993"/>
        </w:tabs>
        <w:spacing w:line="240" w:lineRule="auto"/>
        <w:ind w:firstLine="567"/>
        <w:contextualSpacing/>
        <w:jc w:val="both"/>
        <w:rPr>
          <w:rFonts w:ascii="Times New Roman" w:hAnsi="Times New Roman" w:cs="Times New Roman"/>
          <w:sz w:val="24"/>
        </w:rPr>
      </w:pPr>
      <w:r w:rsidRPr="00E7338F">
        <w:rPr>
          <w:rFonts w:ascii="Times New Roman" w:hAnsi="Times New Roman" w:cs="Times New Roman"/>
          <w:sz w:val="24"/>
        </w:rPr>
        <w:t>У всех конфликтов есть несколько причин, основными из которых являются</w:t>
      </w:r>
      <w:r>
        <w:rPr>
          <w:rFonts w:ascii="Times New Roman" w:hAnsi="Times New Roman" w:cs="Times New Roman"/>
          <w:sz w:val="24"/>
        </w:rPr>
        <w:t>:</w:t>
      </w:r>
    </w:p>
    <w:p w:rsidR="00E7338F" w:rsidRPr="00E7338F" w:rsidRDefault="00E7338F" w:rsidP="00E7338F">
      <w:pPr>
        <w:tabs>
          <w:tab w:val="left" w:pos="993"/>
        </w:tabs>
        <w:spacing w:line="240" w:lineRule="auto"/>
        <w:ind w:firstLine="567"/>
        <w:contextualSpacing/>
        <w:jc w:val="both"/>
        <w:rPr>
          <w:rFonts w:ascii="Times New Roman" w:hAnsi="Times New Roman" w:cs="Times New Roman"/>
          <w:sz w:val="24"/>
        </w:rPr>
      </w:pPr>
      <w:r>
        <w:rPr>
          <w:rFonts w:ascii="Times New Roman" w:hAnsi="Times New Roman" w:cs="Times New Roman"/>
          <w:sz w:val="24"/>
        </w:rPr>
        <w:t>распределение ресурсов;</w:t>
      </w:r>
      <w:r w:rsidRPr="00E7338F">
        <w:rPr>
          <w:rFonts w:ascii="Times New Roman" w:hAnsi="Times New Roman" w:cs="Times New Roman"/>
          <w:sz w:val="24"/>
        </w:rPr>
        <w:t xml:space="preserve"> </w:t>
      </w:r>
    </w:p>
    <w:p w:rsidR="00E7338F" w:rsidRDefault="00E7338F" w:rsidP="00E7338F">
      <w:pPr>
        <w:tabs>
          <w:tab w:val="left" w:pos="993"/>
        </w:tabs>
        <w:spacing w:line="240" w:lineRule="auto"/>
        <w:ind w:firstLine="567"/>
        <w:contextualSpacing/>
        <w:jc w:val="both"/>
        <w:rPr>
          <w:rFonts w:ascii="Times New Roman" w:hAnsi="Times New Roman" w:cs="Times New Roman"/>
          <w:sz w:val="24"/>
        </w:rPr>
      </w:pPr>
      <w:r>
        <w:rPr>
          <w:rFonts w:ascii="Times New Roman" w:hAnsi="Times New Roman" w:cs="Times New Roman"/>
          <w:sz w:val="24"/>
        </w:rPr>
        <w:t>взаимозависимость задач;</w:t>
      </w:r>
      <w:r w:rsidRPr="00E7338F">
        <w:rPr>
          <w:rFonts w:ascii="Times New Roman" w:hAnsi="Times New Roman" w:cs="Times New Roman"/>
          <w:sz w:val="24"/>
        </w:rPr>
        <w:t xml:space="preserve"> </w:t>
      </w:r>
    </w:p>
    <w:p w:rsidR="00E7338F" w:rsidRDefault="00E7338F" w:rsidP="00E7338F">
      <w:pPr>
        <w:tabs>
          <w:tab w:val="left" w:pos="993"/>
        </w:tabs>
        <w:spacing w:line="240" w:lineRule="auto"/>
        <w:ind w:firstLine="567"/>
        <w:contextualSpacing/>
        <w:jc w:val="both"/>
        <w:rPr>
          <w:rFonts w:ascii="Times New Roman" w:hAnsi="Times New Roman" w:cs="Times New Roman"/>
          <w:sz w:val="24"/>
        </w:rPr>
      </w:pPr>
      <w:r>
        <w:rPr>
          <w:rFonts w:ascii="Times New Roman" w:hAnsi="Times New Roman" w:cs="Times New Roman"/>
          <w:sz w:val="24"/>
        </w:rPr>
        <w:t>различия в целях;</w:t>
      </w:r>
    </w:p>
    <w:p w:rsidR="00E7338F" w:rsidRPr="00E7338F" w:rsidRDefault="00E7338F" w:rsidP="00E7338F">
      <w:pPr>
        <w:tabs>
          <w:tab w:val="left" w:pos="993"/>
        </w:tabs>
        <w:spacing w:line="240" w:lineRule="auto"/>
        <w:ind w:firstLine="567"/>
        <w:contextualSpacing/>
        <w:jc w:val="both"/>
        <w:rPr>
          <w:rFonts w:ascii="Times New Roman" w:hAnsi="Times New Roman" w:cs="Times New Roman"/>
          <w:sz w:val="24"/>
        </w:rPr>
      </w:pPr>
      <w:r w:rsidRPr="00E7338F">
        <w:rPr>
          <w:rFonts w:ascii="Times New Roman" w:hAnsi="Times New Roman" w:cs="Times New Roman"/>
          <w:sz w:val="24"/>
        </w:rPr>
        <w:t>различия в представлениях и ценностях</w:t>
      </w:r>
      <w:r>
        <w:rPr>
          <w:rFonts w:ascii="Times New Roman" w:hAnsi="Times New Roman" w:cs="Times New Roman"/>
          <w:sz w:val="24"/>
        </w:rPr>
        <w:t>;</w:t>
      </w:r>
      <w:r w:rsidRPr="00E7338F">
        <w:rPr>
          <w:rFonts w:ascii="Times New Roman" w:hAnsi="Times New Roman" w:cs="Times New Roman"/>
          <w:sz w:val="24"/>
        </w:rPr>
        <w:t xml:space="preserve"> </w:t>
      </w:r>
    </w:p>
    <w:p w:rsidR="00E7338F" w:rsidRDefault="00E7338F" w:rsidP="00E7338F">
      <w:pPr>
        <w:tabs>
          <w:tab w:val="left" w:pos="993"/>
        </w:tabs>
        <w:spacing w:line="240" w:lineRule="auto"/>
        <w:ind w:firstLine="567"/>
        <w:contextualSpacing/>
        <w:jc w:val="both"/>
        <w:rPr>
          <w:rFonts w:ascii="Times New Roman" w:hAnsi="Times New Roman" w:cs="Times New Roman"/>
          <w:sz w:val="24"/>
        </w:rPr>
      </w:pPr>
      <w:r w:rsidRPr="00E7338F">
        <w:rPr>
          <w:rFonts w:ascii="Times New Roman" w:hAnsi="Times New Roman" w:cs="Times New Roman"/>
          <w:sz w:val="24"/>
        </w:rPr>
        <w:t>различия в манере поведения и жизненном опыте</w:t>
      </w:r>
      <w:r>
        <w:rPr>
          <w:rFonts w:ascii="Times New Roman" w:hAnsi="Times New Roman" w:cs="Times New Roman"/>
          <w:sz w:val="24"/>
        </w:rPr>
        <w:t>;</w:t>
      </w:r>
    </w:p>
    <w:p w:rsidR="00E7338F" w:rsidRPr="00E7338F" w:rsidRDefault="00E7338F" w:rsidP="00E7338F">
      <w:pPr>
        <w:tabs>
          <w:tab w:val="left" w:pos="993"/>
        </w:tabs>
        <w:spacing w:line="240" w:lineRule="auto"/>
        <w:ind w:firstLine="567"/>
        <w:contextualSpacing/>
        <w:jc w:val="both"/>
        <w:rPr>
          <w:rFonts w:ascii="Times New Roman" w:hAnsi="Times New Roman" w:cs="Times New Roman"/>
          <w:sz w:val="24"/>
        </w:rPr>
      </w:pPr>
      <w:r w:rsidRPr="00E7338F">
        <w:rPr>
          <w:rFonts w:ascii="Times New Roman" w:hAnsi="Times New Roman" w:cs="Times New Roman"/>
          <w:sz w:val="24"/>
        </w:rPr>
        <w:t xml:space="preserve">неудовлетворительные коммуникации. </w:t>
      </w:r>
    </w:p>
    <w:p w:rsidR="002F6CDB" w:rsidRPr="002F6CDB" w:rsidRDefault="002F6CDB" w:rsidP="002F6CDB">
      <w:pPr>
        <w:tabs>
          <w:tab w:val="left" w:pos="993"/>
        </w:tabs>
        <w:spacing w:line="240" w:lineRule="auto"/>
        <w:ind w:firstLine="567"/>
        <w:contextualSpacing/>
        <w:jc w:val="both"/>
        <w:rPr>
          <w:rFonts w:ascii="Times New Roman" w:hAnsi="Times New Roman" w:cs="Times New Roman"/>
          <w:sz w:val="24"/>
        </w:rPr>
      </w:pPr>
      <w:r w:rsidRPr="00E7338F">
        <w:rPr>
          <w:rFonts w:ascii="Times New Roman" w:hAnsi="Times New Roman" w:cs="Times New Roman"/>
          <w:i/>
          <w:sz w:val="24"/>
        </w:rPr>
        <w:t>Уклонение.</w:t>
      </w:r>
      <w:r w:rsidRPr="002F6CDB">
        <w:rPr>
          <w:rFonts w:ascii="Times New Roman" w:hAnsi="Times New Roman" w:cs="Times New Roman"/>
          <w:sz w:val="24"/>
        </w:rPr>
        <w:t xml:space="preserve"> Этот стиль подразумевает, что человек старается уйти от конфликта. Его позиция – не попадать в ситуации, которые провоцируют возникновение противоречий, не вступать в обсуждение вопросов, чреватых разногласиями. Тогда не придётся приходить в возбуждённое состояние, пусть даже и занимаясь решением проблемы.</w:t>
      </w:r>
    </w:p>
    <w:p w:rsidR="002F6CDB" w:rsidRPr="002F6CDB" w:rsidRDefault="002F6CDB" w:rsidP="002F6CDB">
      <w:pPr>
        <w:tabs>
          <w:tab w:val="left" w:pos="993"/>
        </w:tabs>
        <w:spacing w:line="240" w:lineRule="auto"/>
        <w:ind w:firstLine="567"/>
        <w:contextualSpacing/>
        <w:jc w:val="both"/>
        <w:rPr>
          <w:rFonts w:ascii="Times New Roman" w:hAnsi="Times New Roman" w:cs="Times New Roman"/>
          <w:sz w:val="24"/>
        </w:rPr>
      </w:pPr>
      <w:r w:rsidRPr="00E7338F">
        <w:rPr>
          <w:rFonts w:ascii="Times New Roman" w:hAnsi="Times New Roman" w:cs="Times New Roman"/>
          <w:i/>
          <w:sz w:val="24"/>
        </w:rPr>
        <w:t>Сглаживание.</w:t>
      </w:r>
      <w:r w:rsidRPr="002F6CDB">
        <w:rPr>
          <w:rFonts w:ascii="Times New Roman" w:hAnsi="Times New Roman" w:cs="Times New Roman"/>
          <w:sz w:val="24"/>
        </w:rPr>
        <w:t xml:space="preserve"> При таком стиле человек убежден, что не стоит сердиться, потому что «мы все – одна счастливая команда, и не следует раскачивать лодку». </w:t>
      </w:r>
      <w:proofErr w:type="gramStart"/>
      <w:r w:rsidRPr="002F6CDB">
        <w:rPr>
          <w:rFonts w:ascii="Times New Roman" w:hAnsi="Times New Roman" w:cs="Times New Roman"/>
          <w:sz w:val="24"/>
        </w:rPr>
        <w:t>Такой «</w:t>
      </w:r>
      <w:proofErr w:type="spellStart"/>
      <w:r w:rsidRPr="002F6CDB">
        <w:rPr>
          <w:rFonts w:ascii="Times New Roman" w:hAnsi="Times New Roman" w:cs="Times New Roman"/>
          <w:sz w:val="24"/>
        </w:rPr>
        <w:t>сглаживатель</w:t>
      </w:r>
      <w:proofErr w:type="spellEnd"/>
      <w:r w:rsidRPr="002F6CDB">
        <w:rPr>
          <w:rFonts w:ascii="Times New Roman" w:hAnsi="Times New Roman" w:cs="Times New Roman"/>
          <w:sz w:val="24"/>
        </w:rPr>
        <w:t>» старается не выпустить наружу признаки конфликта, апеллируя к потребности в солидарности.</w:t>
      </w:r>
      <w:proofErr w:type="gramEnd"/>
      <w:r w:rsidRPr="002F6CDB">
        <w:rPr>
          <w:rFonts w:ascii="Times New Roman" w:hAnsi="Times New Roman" w:cs="Times New Roman"/>
          <w:sz w:val="24"/>
        </w:rPr>
        <w:t xml:space="preserve"> Но при этом можно забыть о проблеме, лежащей в основе конфликта. В результате может наступить мир и покой, но проблема останется и в конечном итоге произойдет «взрыв».</w:t>
      </w:r>
    </w:p>
    <w:p w:rsidR="002F6CDB" w:rsidRPr="002F6CDB" w:rsidRDefault="002F6CDB" w:rsidP="002F6CDB">
      <w:pPr>
        <w:tabs>
          <w:tab w:val="left" w:pos="993"/>
        </w:tabs>
        <w:spacing w:line="240" w:lineRule="auto"/>
        <w:ind w:firstLine="567"/>
        <w:contextualSpacing/>
        <w:jc w:val="both"/>
        <w:rPr>
          <w:rFonts w:ascii="Times New Roman" w:hAnsi="Times New Roman" w:cs="Times New Roman"/>
          <w:sz w:val="24"/>
        </w:rPr>
      </w:pPr>
      <w:r w:rsidRPr="00E7338F">
        <w:rPr>
          <w:rFonts w:ascii="Times New Roman" w:hAnsi="Times New Roman" w:cs="Times New Roman"/>
          <w:i/>
          <w:sz w:val="24"/>
        </w:rPr>
        <w:t>Принуждение.</w:t>
      </w:r>
      <w:r w:rsidRPr="002F6CDB">
        <w:rPr>
          <w:rFonts w:ascii="Times New Roman" w:hAnsi="Times New Roman" w:cs="Times New Roman"/>
          <w:sz w:val="24"/>
        </w:rPr>
        <w:t xml:space="preserve"> В рамках этого стиля превалируют попытки заставить принять свою точку зрения любой ценой. Такой стиль может быть эффективен там, где руководитель имеет большую власть над подчинёнными, но он может подавить инициативу подчинённых, создаёт большую вероятность того, что будет принято неверное решение, так как представлена только одна точка зрения. Он может вызвать возмущение, особенно у более молодого и более образованного персонала.</w:t>
      </w:r>
    </w:p>
    <w:p w:rsidR="002F6CDB" w:rsidRPr="002F6CDB" w:rsidRDefault="002F6CDB" w:rsidP="002F6CDB">
      <w:pPr>
        <w:tabs>
          <w:tab w:val="left" w:pos="993"/>
        </w:tabs>
        <w:spacing w:line="240" w:lineRule="auto"/>
        <w:ind w:firstLine="567"/>
        <w:contextualSpacing/>
        <w:jc w:val="both"/>
        <w:rPr>
          <w:rFonts w:ascii="Times New Roman" w:hAnsi="Times New Roman" w:cs="Times New Roman"/>
          <w:sz w:val="24"/>
        </w:rPr>
      </w:pPr>
      <w:r w:rsidRPr="00E7338F">
        <w:rPr>
          <w:rFonts w:ascii="Times New Roman" w:hAnsi="Times New Roman" w:cs="Times New Roman"/>
          <w:i/>
          <w:sz w:val="24"/>
        </w:rPr>
        <w:t>Компромисс.</w:t>
      </w:r>
      <w:r w:rsidRPr="002F6CDB">
        <w:rPr>
          <w:rFonts w:ascii="Times New Roman" w:hAnsi="Times New Roman" w:cs="Times New Roman"/>
          <w:sz w:val="24"/>
        </w:rPr>
        <w:t xml:space="preserve"> Этот стиль характеризуется принятием точки зрения другой стороны, но лишь до некоторой степени. Способность к компромиссу высоко ценится в управленческих ситуациях, так как это сводит к минимуму недоброжелательность, что часто даёт возможность быстро разрешить конфликт к удовлетворению обеих сторон. Однако использование компромисса на ранней стадии конфликта, возникшего по важной проблеме, может сократить время поиска альтернатив.</w:t>
      </w:r>
    </w:p>
    <w:p w:rsidR="002F6CDB" w:rsidRPr="002F6CDB" w:rsidRDefault="002F6CDB" w:rsidP="002F6CDB">
      <w:pPr>
        <w:tabs>
          <w:tab w:val="left" w:pos="993"/>
        </w:tabs>
        <w:spacing w:line="240" w:lineRule="auto"/>
        <w:ind w:firstLine="567"/>
        <w:contextualSpacing/>
        <w:jc w:val="both"/>
        <w:rPr>
          <w:rFonts w:ascii="Times New Roman" w:hAnsi="Times New Roman" w:cs="Times New Roman"/>
          <w:sz w:val="24"/>
        </w:rPr>
      </w:pPr>
      <w:r w:rsidRPr="00E7338F">
        <w:rPr>
          <w:rFonts w:ascii="Times New Roman" w:hAnsi="Times New Roman" w:cs="Times New Roman"/>
          <w:i/>
          <w:sz w:val="24"/>
        </w:rPr>
        <w:t>Решение проблемы.</w:t>
      </w:r>
      <w:r w:rsidRPr="002F6CDB">
        <w:rPr>
          <w:rFonts w:ascii="Times New Roman" w:hAnsi="Times New Roman" w:cs="Times New Roman"/>
          <w:sz w:val="24"/>
        </w:rPr>
        <w:t xml:space="preserve"> Данный стиль – признание различий во мнениях и готовность ознакомиться с иными точками зрения, чтобы понять причины конфликта и найти курс действий, приемлемый для всех сторон. Тот, кто использует такой стиль, не старается добиться своей цели за счет других, а скорее ищет наилучший вариант решения. Данный стиль является наиболее эффективным в решении проблем организации. Ниже приведены некоторые предложения по использованию этого стиля для разрешения конфликта.</w:t>
      </w:r>
    </w:p>
    <w:p w:rsidR="002F6CDB" w:rsidRPr="002F6CDB" w:rsidRDefault="002F6CDB" w:rsidP="002F6CDB">
      <w:pPr>
        <w:tabs>
          <w:tab w:val="left" w:pos="993"/>
        </w:tabs>
        <w:spacing w:line="240" w:lineRule="auto"/>
        <w:ind w:firstLine="567"/>
        <w:contextualSpacing/>
        <w:jc w:val="both"/>
        <w:rPr>
          <w:rFonts w:ascii="Times New Roman" w:hAnsi="Times New Roman" w:cs="Times New Roman"/>
          <w:sz w:val="24"/>
        </w:rPr>
      </w:pPr>
      <w:r w:rsidRPr="002F6CDB">
        <w:rPr>
          <w:rFonts w:ascii="Times New Roman" w:hAnsi="Times New Roman" w:cs="Times New Roman"/>
          <w:sz w:val="24"/>
        </w:rPr>
        <w:t>1.    Определите проблему в категориях целей, а не решений.</w:t>
      </w:r>
    </w:p>
    <w:p w:rsidR="002F6CDB" w:rsidRPr="002F6CDB" w:rsidRDefault="002F6CDB" w:rsidP="002F6CDB">
      <w:pPr>
        <w:tabs>
          <w:tab w:val="left" w:pos="993"/>
        </w:tabs>
        <w:spacing w:line="240" w:lineRule="auto"/>
        <w:ind w:firstLine="567"/>
        <w:contextualSpacing/>
        <w:jc w:val="both"/>
        <w:rPr>
          <w:rFonts w:ascii="Times New Roman" w:hAnsi="Times New Roman" w:cs="Times New Roman"/>
          <w:sz w:val="24"/>
        </w:rPr>
      </w:pPr>
      <w:r w:rsidRPr="002F6CDB">
        <w:rPr>
          <w:rFonts w:ascii="Times New Roman" w:hAnsi="Times New Roman" w:cs="Times New Roman"/>
          <w:sz w:val="24"/>
        </w:rPr>
        <w:t>2.    После того, как проблема определена, определите решения, приемлемые для всех сторон.</w:t>
      </w:r>
    </w:p>
    <w:p w:rsidR="002F6CDB" w:rsidRPr="002F6CDB" w:rsidRDefault="002F6CDB" w:rsidP="002F6CDB">
      <w:pPr>
        <w:tabs>
          <w:tab w:val="left" w:pos="993"/>
        </w:tabs>
        <w:spacing w:line="240" w:lineRule="auto"/>
        <w:ind w:firstLine="567"/>
        <w:contextualSpacing/>
        <w:jc w:val="both"/>
        <w:rPr>
          <w:rFonts w:ascii="Times New Roman" w:hAnsi="Times New Roman" w:cs="Times New Roman"/>
          <w:sz w:val="24"/>
        </w:rPr>
      </w:pPr>
      <w:r w:rsidRPr="002F6CDB">
        <w:rPr>
          <w:rFonts w:ascii="Times New Roman" w:hAnsi="Times New Roman" w:cs="Times New Roman"/>
          <w:sz w:val="24"/>
        </w:rPr>
        <w:t>3.    Сосредоточьте внимание на проблеме, а не на личных качествах другой стороны.</w:t>
      </w:r>
    </w:p>
    <w:p w:rsidR="002F6CDB" w:rsidRPr="002F6CDB" w:rsidRDefault="002F6CDB" w:rsidP="002F6CDB">
      <w:pPr>
        <w:tabs>
          <w:tab w:val="left" w:pos="993"/>
        </w:tabs>
        <w:spacing w:line="240" w:lineRule="auto"/>
        <w:ind w:firstLine="567"/>
        <w:contextualSpacing/>
        <w:jc w:val="both"/>
        <w:rPr>
          <w:rFonts w:ascii="Times New Roman" w:hAnsi="Times New Roman" w:cs="Times New Roman"/>
          <w:sz w:val="24"/>
        </w:rPr>
      </w:pPr>
      <w:r w:rsidRPr="002F6CDB">
        <w:rPr>
          <w:rFonts w:ascii="Times New Roman" w:hAnsi="Times New Roman" w:cs="Times New Roman"/>
          <w:sz w:val="24"/>
        </w:rPr>
        <w:t>4.    Создайте атмосферу доверия, увеличив взаимное влияние и обмен информацией.</w:t>
      </w:r>
    </w:p>
    <w:p w:rsidR="002F6CDB" w:rsidRPr="00823119" w:rsidRDefault="002F6CDB" w:rsidP="002F6CDB">
      <w:pPr>
        <w:tabs>
          <w:tab w:val="left" w:pos="993"/>
        </w:tabs>
        <w:spacing w:line="240" w:lineRule="auto"/>
        <w:ind w:firstLine="567"/>
        <w:contextualSpacing/>
        <w:jc w:val="both"/>
        <w:rPr>
          <w:rFonts w:ascii="Times New Roman" w:hAnsi="Times New Roman" w:cs="Times New Roman"/>
          <w:sz w:val="24"/>
        </w:rPr>
      </w:pPr>
      <w:r w:rsidRPr="002F6CDB">
        <w:rPr>
          <w:rFonts w:ascii="Times New Roman" w:hAnsi="Times New Roman" w:cs="Times New Roman"/>
          <w:sz w:val="24"/>
        </w:rPr>
        <w:t>5.    Во время общения создайте положительное отношение друг к другу, проявляя симпатию и выслушивая мнение каждой стороны.</w:t>
      </w:r>
    </w:p>
    <w:sectPr w:rsidR="002F6CDB" w:rsidRPr="00823119" w:rsidSect="002F6CDB">
      <w:pgSz w:w="11906" w:h="16838"/>
      <w:pgMar w:top="568" w:right="707"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94457D"/>
    <w:multiLevelType w:val="hybridMultilevel"/>
    <w:tmpl w:val="1716013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46195FC8"/>
    <w:multiLevelType w:val="hybridMultilevel"/>
    <w:tmpl w:val="B08426A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4C761728"/>
    <w:multiLevelType w:val="hybridMultilevel"/>
    <w:tmpl w:val="313A065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7471B8"/>
    <w:rsid w:val="001066AF"/>
    <w:rsid w:val="001E1FAE"/>
    <w:rsid w:val="002F6CDB"/>
    <w:rsid w:val="004E4CD3"/>
    <w:rsid w:val="004F3B00"/>
    <w:rsid w:val="00542431"/>
    <w:rsid w:val="006F2C54"/>
    <w:rsid w:val="007471B8"/>
    <w:rsid w:val="00823119"/>
    <w:rsid w:val="00905E60"/>
    <w:rsid w:val="009C1AB0"/>
    <w:rsid w:val="00A70DF5"/>
    <w:rsid w:val="00AD3F26"/>
    <w:rsid w:val="00B17F0B"/>
    <w:rsid w:val="00BE53F2"/>
    <w:rsid w:val="00D013A8"/>
    <w:rsid w:val="00E7338F"/>
    <w:rsid w:val="00EC1A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3B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13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16143">
      <w:bodyDiv w:val="1"/>
      <w:marLeft w:val="0"/>
      <w:marRight w:val="0"/>
      <w:marTop w:val="0"/>
      <w:marBottom w:val="0"/>
      <w:divBdr>
        <w:top w:val="none" w:sz="0" w:space="0" w:color="auto"/>
        <w:left w:val="none" w:sz="0" w:space="0" w:color="auto"/>
        <w:bottom w:val="none" w:sz="0" w:space="0" w:color="auto"/>
        <w:right w:val="none" w:sz="0" w:space="0" w:color="auto"/>
      </w:divBdr>
    </w:div>
    <w:div w:id="136727476">
      <w:bodyDiv w:val="1"/>
      <w:marLeft w:val="0"/>
      <w:marRight w:val="0"/>
      <w:marTop w:val="0"/>
      <w:marBottom w:val="0"/>
      <w:divBdr>
        <w:top w:val="none" w:sz="0" w:space="0" w:color="auto"/>
        <w:left w:val="none" w:sz="0" w:space="0" w:color="auto"/>
        <w:bottom w:val="none" w:sz="0" w:space="0" w:color="auto"/>
        <w:right w:val="none" w:sz="0" w:space="0" w:color="auto"/>
      </w:divBdr>
    </w:div>
    <w:div w:id="174392032">
      <w:bodyDiv w:val="1"/>
      <w:marLeft w:val="0"/>
      <w:marRight w:val="0"/>
      <w:marTop w:val="0"/>
      <w:marBottom w:val="0"/>
      <w:divBdr>
        <w:top w:val="none" w:sz="0" w:space="0" w:color="auto"/>
        <w:left w:val="none" w:sz="0" w:space="0" w:color="auto"/>
        <w:bottom w:val="none" w:sz="0" w:space="0" w:color="auto"/>
        <w:right w:val="none" w:sz="0" w:space="0" w:color="auto"/>
      </w:divBdr>
    </w:div>
    <w:div w:id="229076278">
      <w:bodyDiv w:val="1"/>
      <w:marLeft w:val="0"/>
      <w:marRight w:val="0"/>
      <w:marTop w:val="0"/>
      <w:marBottom w:val="0"/>
      <w:divBdr>
        <w:top w:val="none" w:sz="0" w:space="0" w:color="auto"/>
        <w:left w:val="none" w:sz="0" w:space="0" w:color="auto"/>
        <w:bottom w:val="none" w:sz="0" w:space="0" w:color="auto"/>
        <w:right w:val="none" w:sz="0" w:space="0" w:color="auto"/>
      </w:divBdr>
    </w:div>
    <w:div w:id="240482629">
      <w:bodyDiv w:val="1"/>
      <w:marLeft w:val="0"/>
      <w:marRight w:val="0"/>
      <w:marTop w:val="0"/>
      <w:marBottom w:val="0"/>
      <w:divBdr>
        <w:top w:val="none" w:sz="0" w:space="0" w:color="auto"/>
        <w:left w:val="none" w:sz="0" w:space="0" w:color="auto"/>
        <w:bottom w:val="none" w:sz="0" w:space="0" w:color="auto"/>
        <w:right w:val="none" w:sz="0" w:space="0" w:color="auto"/>
      </w:divBdr>
    </w:div>
    <w:div w:id="409499411">
      <w:bodyDiv w:val="1"/>
      <w:marLeft w:val="0"/>
      <w:marRight w:val="0"/>
      <w:marTop w:val="0"/>
      <w:marBottom w:val="0"/>
      <w:divBdr>
        <w:top w:val="none" w:sz="0" w:space="0" w:color="auto"/>
        <w:left w:val="none" w:sz="0" w:space="0" w:color="auto"/>
        <w:bottom w:val="none" w:sz="0" w:space="0" w:color="auto"/>
        <w:right w:val="none" w:sz="0" w:space="0" w:color="auto"/>
      </w:divBdr>
    </w:div>
    <w:div w:id="410346947">
      <w:bodyDiv w:val="1"/>
      <w:marLeft w:val="0"/>
      <w:marRight w:val="0"/>
      <w:marTop w:val="0"/>
      <w:marBottom w:val="0"/>
      <w:divBdr>
        <w:top w:val="none" w:sz="0" w:space="0" w:color="auto"/>
        <w:left w:val="none" w:sz="0" w:space="0" w:color="auto"/>
        <w:bottom w:val="none" w:sz="0" w:space="0" w:color="auto"/>
        <w:right w:val="none" w:sz="0" w:space="0" w:color="auto"/>
      </w:divBdr>
    </w:div>
    <w:div w:id="437330699">
      <w:bodyDiv w:val="1"/>
      <w:marLeft w:val="0"/>
      <w:marRight w:val="0"/>
      <w:marTop w:val="0"/>
      <w:marBottom w:val="0"/>
      <w:divBdr>
        <w:top w:val="none" w:sz="0" w:space="0" w:color="auto"/>
        <w:left w:val="none" w:sz="0" w:space="0" w:color="auto"/>
        <w:bottom w:val="none" w:sz="0" w:space="0" w:color="auto"/>
        <w:right w:val="none" w:sz="0" w:space="0" w:color="auto"/>
      </w:divBdr>
    </w:div>
    <w:div w:id="438572092">
      <w:bodyDiv w:val="1"/>
      <w:marLeft w:val="0"/>
      <w:marRight w:val="0"/>
      <w:marTop w:val="0"/>
      <w:marBottom w:val="0"/>
      <w:divBdr>
        <w:top w:val="none" w:sz="0" w:space="0" w:color="auto"/>
        <w:left w:val="none" w:sz="0" w:space="0" w:color="auto"/>
        <w:bottom w:val="none" w:sz="0" w:space="0" w:color="auto"/>
        <w:right w:val="none" w:sz="0" w:space="0" w:color="auto"/>
      </w:divBdr>
    </w:div>
    <w:div w:id="1392995573">
      <w:bodyDiv w:val="1"/>
      <w:marLeft w:val="0"/>
      <w:marRight w:val="0"/>
      <w:marTop w:val="0"/>
      <w:marBottom w:val="0"/>
      <w:divBdr>
        <w:top w:val="none" w:sz="0" w:space="0" w:color="auto"/>
        <w:left w:val="none" w:sz="0" w:space="0" w:color="auto"/>
        <w:bottom w:val="none" w:sz="0" w:space="0" w:color="auto"/>
        <w:right w:val="none" w:sz="0" w:space="0" w:color="auto"/>
      </w:divBdr>
    </w:div>
    <w:div w:id="1396901884">
      <w:bodyDiv w:val="1"/>
      <w:marLeft w:val="0"/>
      <w:marRight w:val="0"/>
      <w:marTop w:val="0"/>
      <w:marBottom w:val="0"/>
      <w:divBdr>
        <w:top w:val="none" w:sz="0" w:space="0" w:color="auto"/>
        <w:left w:val="none" w:sz="0" w:space="0" w:color="auto"/>
        <w:bottom w:val="none" w:sz="0" w:space="0" w:color="auto"/>
        <w:right w:val="none" w:sz="0" w:space="0" w:color="auto"/>
      </w:divBdr>
    </w:div>
    <w:div w:id="1483154610">
      <w:bodyDiv w:val="1"/>
      <w:marLeft w:val="0"/>
      <w:marRight w:val="0"/>
      <w:marTop w:val="0"/>
      <w:marBottom w:val="0"/>
      <w:divBdr>
        <w:top w:val="none" w:sz="0" w:space="0" w:color="auto"/>
        <w:left w:val="none" w:sz="0" w:space="0" w:color="auto"/>
        <w:bottom w:val="none" w:sz="0" w:space="0" w:color="auto"/>
        <w:right w:val="none" w:sz="0" w:space="0" w:color="auto"/>
      </w:divBdr>
    </w:div>
    <w:div w:id="1615792947">
      <w:bodyDiv w:val="1"/>
      <w:marLeft w:val="0"/>
      <w:marRight w:val="0"/>
      <w:marTop w:val="0"/>
      <w:marBottom w:val="0"/>
      <w:divBdr>
        <w:top w:val="none" w:sz="0" w:space="0" w:color="auto"/>
        <w:left w:val="none" w:sz="0" w:space="0" w:color="auto"/>
        <w:bottom w:val="none" w:sz="0" w:space="0" w:color="auto"/>
        <w:right w:val="none" w:sz="0" w:space="0" w:color="auto"/>
      </w:divBdr>
      <w:divsChild>
        <w:div w:id="1014769805">
          <w:marLeft w:val="0"/>
          <w:marRight w:val="0"/>
          <w:marTop w:val="0"/>
          <w:marBottom w:val="0"/>
          <w:divBdr>
            <w:top w:val="none" w:sz="0" w:space="0" w:color="auto"/>
            <w:left w:val="none" w:sz="0" w:space="0" w:color="auto"/>
            <w:bottom w:val="none" w:sz="0" w:space="0" w:color="auto"/>
            <w:right w:val="none" w:sz="0" w:space="0" w:color="auto"/>
          </w:divBdr>
          <w:divsChild>
            <w:div w:id="24723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038371">
      <w:bodyDiv w:val="1"/>
      <w:marLeft w:val="0"/>
      <w:marRight w:val="0"/>
      <w:marTop w:val="0"/>
      <w:marBottom w:val="0"/>
      <w:divBdr>
        <w:top w:val="none" w:sz="0" w:space="0" w:color="auto"/>
        <w:left w:val="none" w:sz="0" w:space="0" w:color="auto"/>
        <w:bottom w:val="none" w:sz="0" w:space="0" w:color="auto"/>
        <w:right w:val="none" w:sz="0" w:space="0" w:color="auto"/>
      </w:divBdr>
    </w:div>
    <w:div w:id="1749226834">
      <w:bodyDiv w:val="1"/>
      <w:marLeft w:val="0"/>
      <w:marRight w:val="0"/>
      <w:marTop w:val="0"/>
      <w:marBottom w:val="0"/>
      <w:divBdr>
        <w:top w:val="none" w:sz="0" w:space="0" w:color="auto"/>
        <w:left w:val="none" w:sz="0" w:space="0" w:color="auto"/>
        <w:bottom w:val="none" w:sz="0" w:space="0" w:color="auto"/>
        <w:right w:val="none" w:sz="0" w:space="0" w:color="auto"/>
      </w:divBdr>
    </w:div>
    <w:div w:id="1797675040">
      <w:bodyDiv w:val="1"/>
      <w:marLeft w:val="0"/>
      <w:marRight w:val="0"/>
      <w:marTop w:val="0"/>
      <w:marBottom w:val="0"/>
      <w:divBdr>
        <w:top w:val="none" w:sz="0" w:space="0" w:color="auto"/>
        <w:left w:val="none" w:sz="0" w:space="0" w:color="auto"/>
        <w:bottom w:val="none" w:sz="0" w:space="0" w:color="auto"/>
        <w:right w:val="none" w:sz="0" w:space="0" w:color="auto"/>
      </w:divBdr>
    </w:div>
    <w:div w:id="1937902382">
      <w:bodyDiv w:val="1"/>
      <w:marLeft w:val="0"/>
      <w:marRight w:val="0"/>
      <w:marTop w:val="0"/>
      <w:marBottom w:val="0"/>
      <w:divBdr>
        <w:top w:val="none" w:sz="0" w:space="0" w:color="auto"/>
        <w:left w:val="none" w:sz="0" w:space="0" w:color="auto"/>
        <w:bottom w:val="none" w:sz="0" w:space="0" w:color="auto"/>
        <w:right w:val="none" w:sz="0" w:space="0" w:color="auto"/>
      </w:divBdr>
    </w:div>
    <w:div w:id="1955166789">
      <w:bodyDiv w:val="1"/>
      <w:marLeft w:val="0"/>
      <w:marRight w:val="0"/>
      <w:marTop w:val="0"/>
      <w:marBottom w:val="0"/>
      <w:divBdr>
        <w:top w:val="none" w:sz="0" w:space="0" w:color="auto"/>
        <w:left w:val="none" w:sz="0" w:space="0" w:color="auto"/>
        <w:bottom w:val="none" w:sz="0" w:space="0" w:color="auto"/>
        <w:right w:val="none" w:sz="0" w:space="0" w:color="auto"/>
      </w:divBdr>
    </w:div>
    <w:div w:id="19801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490</TotalTime>
  <Pages>1</Pages>
  <Words>6386</Words>
  <Characters>36403</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42704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Дмитрий Каленюк</cp:lastModifiedBy>
  <cp:revision>5</cp:revision>
  <cp:lastPrinted>2014-10-14T04:48:00Z</cp:lastPrinted>
  <dcterms:created xsi:type="dcterms:W3CDTF">2014-10-13T06:58:00Z</dcterms:created>
  <dcterms:modified xsi:type="dcterms:W3CDTF">2014-10-14T04:49:00Z</dcterms:modified>
</cp:coreProperties>
</file>